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568F3" w14:textId="77777777" w:rsidR="00390407" w:rsidRPr="00390407" w:rsidRDefault="009B7F8D" w:rsidP="009B7F8D">
      <w:pPr>
        <w:widowControl w:val="0"/>
        <w:spacing w:after="0" w:line="240" w:lineRule="auto"/>
        <w:ind w:left="5040" w:firstLine="720"/>
        <w:jc w:val="both"/>
        <w:rPr>
          <w:rFonts w:eastAsia="Calibri" w:cs="Arial"/>
          <w:b/>
          <w:sz w:val="24"/>
          <w:szCs w:val="24"/>
          <w:lang w:val="en-US"/>
        </w:rPr>
      </w:pPr>
      <w:r>
        <w:rPr>
          <w:rFonts w:eastAsia="Calibri" w:cs="Arial"/>
          <w:b/>
          <w:noProof/>
          <w:sz w:val="24"/>
          <w:szCs w:val="24"/>
          <w:lang w:eastAsia="en-GB"/>
        </w:rPr>
        <w:drawing>
          <wp:inline distT="0" distB="0" distL="0" distR="0" wp14:anchorId="2FAA137F" wp14:editId="2ABAB160">
            <wp:extent cx="2158365" cy="658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8365" cy="658495"/>
                    </a:xfrm>
                    <a:prstGeom prst="rect">
                      <a:avLst/>
                    </a:prstGeom>
                    <a:noFill/>
                  </pic:spPr>
                </pic:pic>
              </a:graphicData>
            </a:graphic>
          </wp:inline>
        </w:drawing>
      </w:r>
    </w:p>
    <w:p w14:paraId="0B7819D5" w14:textId="77777777" w:rsidR="00390407" w:rsidRDefault="00390407" w:rsidP="00390407">
      <w:pPr>
        <w:widowControl w:val="0"/>
        <w:spacing w:after="0" w:line="240" w:lineRule="auto"/>
        <w:jc w:val="both"/>
        <w:rPr>
          <w:rFonts w:eastAsia="Calibri" w:cs="Arial"/>
          <w:b/>
          <w:sz w:val="24"/>
          <w:szCs w:val="24"/>
          <w:lang w:val="en-US"/>
        </w:rPr>
      </w:pPr>
    </w:p>
    <w:p w14:paraId="1983B4E8" w14:textId="77777777" w:rsidR="009B7F8D" w:rsidRPr="001E237D" w:rsidRDefault="009B7F8D" w:rsidP="009B7F8D">
      <w:pPr>
        <w:widowControl w:val="0"/>
        <w:spacing w:after="0" w:line="240" w:lineRule="auto"/>
        <w:ind w:left="2160" w:firstLine="720"/>
        <w:jc w:val="both"/>
        <w:rPr>
          <w:rFonts w:asciiTheme="majorHAnsi" w:eastAsia="Calibri" w:hAnsiTheme="majorHAnsi" w:cs="Arial"/>
          <w:b/>
          <w:sz w:val="24"/>
          <w:szCs w:val="24"/>
          <w:lang w:val="en-US"/>
        </w:rPr>
      </w:pPr>
      <w:r w:rsidRPr="001E237D">
        <w:rPr>
          <w:rFonts w:asciiTheme="majorHAnsi" w:eastAsia="Calibri" w:hAnsiTheme="majorHAnsi" w:cs="Arial"/>
          <w:b/>
          <w:sz w:val="24"/>
          <w:szCs w:val="24"/>
          <w:lang w:val="en-US"/>
        </w:rPr>
        <w:t>DATA PRIVACY NOTICE</w:t>
      </w:r>
    </w:p>
    <w:p w14:paraId="6CBFE86B" w14:textId="77777777" w:rsidR="009B7F8D" w:rsidRPr="001E237D" w:rsidRDefault="009B7F8D" w:rsidP="009B7F8D">
      <w:pPr>
        <w:widowControl w:val="0"/>
        <w:spacing w:after="0" w:line="240" w:lineRule="auto"/>
        <w:ind w:left="2160"/>
        <w:jc w:val="both"/>
        <w:rPr>
          <w:rFonts w:asciiTheme="majorHAnsi" w:eastAsia="Calibri" w:hAnsiTheme="majorHAnsi" w:cs="Arial"/>
          <w:b/>
          <w:sz w:val="24"/>
          <w:szCs w:val="24"/>
          <w:lang w:val="en-US"/>
        </w:rPr>
      </w:pPr>
      <w:r w:rsidRPr="001E237D">
        <w:rPr>
          <w:rFonts w:asciiTheme="majorHAnsi" w:eastAsia="Calibri" w:hAnsiTheme="majorHAnsi" w:cs="Arial"/>
          <w:b/>
          <w:sz w:val="24"/>
          <w:szCs w:val="24"/>
          <w:lang w:val="en-US"/>
        </w:rPr>
        <w:t xml:space="preserve">     DIOCESE OF BATH AND WELLS</w:t>
      </w:r>
    </w:p>
    <w:p w14:paraId="19443D4C" w14:textId="77777777" w:rsidR="00390407" w:rsidRPr="00390407" w:rsidRDefault="00390407" w:rsidP="00390407">
      <w:pPr>
        <w:widowControl w:val="0"/>
        <w:spacing w:after="0" w:line="240" w:lineRule="auto"/>
        <w:jc w:val="both"/>
        <w:rPr>
          <w:rFonts w:eastAsia="Calibri" w:cs="Arial"/>
          <w:b/>
          <w:sz w:val="24"/>
          <w:szCs w:val="24"/>
          <w:lang w:val="en-US"/>
        </w:rPr>
      </w:pPr>
    </w:p>
    <w:p w14:paraId="69F039CA" w14:textId="77777777" w:rsidR="00390407" w:rsidRPr="00AD548F" w:rsidRDefault="00E56005" w:rsidP="00390407">
      <w:pPr>
        <w:widowControl w:val="0"/>
        <w:spacing w:after="0" w:line="240" w:lineRule="auto"/>
        <w:jc w:val="both"/>
        <w:rPr>
          <w:rFonts w:eastAsia="Calibri" w:cs="Arial"/>
          <w:b/>
          <w:sz w:val="24"/>
          <w:szCs w:val="24"/>
          <w:lang w:val="en-US"/>
        </w:rPr>
      </w:pPr>
      <w:r>
        <w:rPr>
          <w:rFonts w:eastAsia="Calibri" w:cs="Arial"/>
          <w:b/>
          <w:sz w:val="24"/>
          <w:szCs w:val="24"/>
          <w:lang w:val="en-US"/>
        </w:rPr>
        <w:t>1</w:t>
      </w:r>
      <w:r w:rsidR="00AD548F">
        <w:rPr>
          <w:rFonts w:eastAsia="Calibri" w:cs="Arial"/>
          <w:b/>
          <w:sz w:val="24"/>
          <w:szCs w:val="24"/>
          <w:lang w:val="en-US"/>
        </w:rPr>
        <w:t>. Who are we?</w:t>
      </w:r>
    </w:p>
    <w:p w14:paraId="3FE5E887" w14:textId="77777777" w:rsidR="00E56005" w:rsidRPr="00535F08" w:rsidRDefault="00B114CF" w:rsidP="009A5801">
      <w:pPr>
        <w:widowControl w:val="0"/>
        <w:spacing w:after="0" w:line="240" w:lineRule="auto"/>
        <w:jc w:val="both"/>
        <w:rPr>
          <w:rFonts w:eastAsia="Calibri" w:cs="Arial"/>
          <w:color w:val="FF0000"/>
          <w:sz w:val="24"/>
          <w:szCs w:val="24"/>
          <w:lang w:val="en-US"/>
        </w:rPr>
      </w:pPr>
      <w:r w:rsidRPr="006E0236">
        <w:rPr>
          <w:rFonts w:eastAsia="Calibri" w:cs="Arial"/>
          <w:color w:val="000000"/>
          <w:sz w:val="24"/>
          <w:szCs w:val="24"/>
          <w:lang w:val="en-US"/>
        </w:rPr>
        <w:t>The Bath and Wells</w:t>
      </w:r>
      <w:r w:rsidR="00390407" w:rsidRPr="006E0236">
        <w:rPr>
          <w:rFonts w:eastAsia="Calibri" w:cs="Arial"/>
          <w:color w:val="000000"/>
          <w:sz w:val="24"/>
          <w:szCs w:val="24"/>
          <w:lang w:val="en-US"/>
        </w:rPr>
        <w:t xml:space="preserve"> </w:t>
      </w:r>
      <w:r w:rsidRPr="006E0236">
        <w:rPr>
          <w:rFonts w:eastAsia="Calibri" w:cs="Arial"/>
          <w:color w:val="000000"/>
          <w:sz w:val="24"/>
          <w:szCs w:val="24"/>
          <w:lang w:val="en-US"/>
        </w:rPr>
        <w:t>Diocesan Board of Finance (</w:t>
      </w:r>
      <w:r w:rsidR="001E237D">
        <w:rPr>
          <w:rFonts w:eastAsia="Calibri" w:cs="Arial"/>
          <w:color w:val="000000"/>
          <w:sz w:val="24"/>
          <w:szCs w:val="24"/>
          <w:lang w:val="en-US"/>
        </w:rPr>
        <w:t>“</w:t>
      </w:r>
      <w:r w:rsidRPr="006E0236">
        <w:rPr>
          <w:rFonts w:eastAsia="Calibri" w:cs="Arial"/>
          <w:color w:val="000000"/>
          <w:sz w:val="24"/>
          <w:szCs w:val="24"/>
          <w:lang w:val="en-US"/>
        </w:rPr>
        <w:t>DBF</w:t>
      </w:r>
      <w:r w:rsidR="001E237D">
        <w:rPr>
          <w:rFonts w:eastAsia="Calibri" w:cs="Arial"/>
          <w:color w:val="000000"/>
          <w:sz w:val="24"/>
          <w:szCs w:val="24"/>
          <w:lang w:val="en-US"/>
        </w:rPr>
        <w:t>”</w:t>
      </w:r>
      <w:r w:rsidRPr="006E0236">
        <w:rPr>
          <w:rFonts w:eastAsia="Calibri" w:cs="Arial"/>
          <w:color w:val="000000"/>
          <w:sz w:val="24"/>
          <w:szCs w:val="24"/>
          <w:lang w:val="en-US"/>
        </w:rPr>
        <w:t>)</w:t>
      </w:r>
      <w:r w:rsidR="00E56005">
        <w:rPr>
          <w:rFonts w:eastAsia="Calibri" w:cs="Arial"/>
          <w:color w:val="000000"/>
          <w:sz w:val="24"/>
          <w:szCs w:val="24"/>
          <w:lang w:val="en-US"/>
        </w:rPr>
        <w:t xml:space="preserve"> is a company limited by guarantee and a registered charity. The </w:t>
      </w:r>
      <w:r w:rsidR="00A77A4E">
        <w:rPr>
          <w:rFonts w:eastAsia="Calibri" w:cs="Arial"/>
          <w:color w:val="000000"/>
          <w:sz w:val="24"/>
          <w:szCs w:val="24"/>
          <w:lang w:val="en-US"/>
        </w:rPr>
        <w:t xml:space="preserve">DBF’s </w:t>
      </w:r>
      <w:r w:rsidR="00E56005">
        <w:rPr>
          <w:rFonts w:eastAsia="Calibri" w:cs="Arial"/>
          <w:color w:val="000000"/>
          <w:sz w:val="24"/>
          <w:szCs w:val="24"/>
          <w:lang w:val="en-US"/>
        </w:rPr>
        <w:t>objects include to promote and assist the work and purposes of the Church of England in the Diocese of Bath and Wells, and to organise and provide funds in aid of the work of the Church for</w:t>
      </w:r>
      <w:r>
        <w:rPr>
          <w:rFonts w:eastAsia="Calibri" w:cs="Arial"/>
          <w:color w:val="000000"/>
          <w:sz w:val="24"/>
          <w:szCs w:val="24"/>
          <w:lang w:val="en-US"/>
        </w:rPr>
        <w:t xml:space="preserve"> </w:t>
      </w:r>
      <w:r w:rsidR="00E56005">
        <w:rPr>
          <w:rFonts w:eastAsia="Calibri" w:cs="Arial"/>
          <w:color w:val="000000"/>
          <w:sz w:val="24"/>
          <w:szCs w:val="24"/>
          <w:lang w:val="en-US"/>
        </w:rPr>
        <w:t>the essential departments of the Church’</w:t>
      </w:r>
      <w:r w:rsidR="00390407" w:rsidRPr="00390407">
        <w:rPr>
          <w:rFonts w:eastAsia="Calibri" w:cs="Arial"/>
          <w:color w:val="000000"/>
          <w:sz w:val="24"/>
          <w:szCs w:val="24"/>
          <w:lang w:val="en-US"/>
        </w:rPr>
        <w:t>s</w:t>
      </w:r>
      <w:r w:rsidR="00E56005">
        <w:rPr>
          <w:rFonts w:eastAsia="Calibri" w:cs="Arial"/>
          <w:color w:val="000000"/>
          <w:sz w:val="24"/>
          <w:szCs w:val="24"/>
          <w:lang w:val="en-US"/>
        </w:rPr>
        <w:t xml:space="preserve"> work.</w:t>
      </w:r>
      <w:r w:rsidR="00535F08">
        <w:rPr>
          <w:rFonts w:eastAsia="Calibri" w:cs="Arial"/>
          <w:color w:val="000000"/>
          <w:sz w:val="24"/>
          <w:szCs w:val="24"/>
          <w:lang w:val="en-US"/>
        </w:rPr>
        <w:t xml:space="preserve"> This Notice sets out what data we hold and the purposes for which we hold it. Separate </w:t>
      </w:r>
      <w:r w:rsidR="00C36505">
        <w:rPr>
          <w:rFonts w:eastAsia="Calibri" w:cs="Arial"/>
          <w:color w:val="000000"/>
          <w:sz w:val="24"/>
          <w:szCs w:val="24"/>
          <w:lang w:val="en-US"/>
        </w:rPr>
        <w:t xml:space="preserve">privacy </w:t>
      </w:r>
      <w:r w:rsidR="00535F08">
        <w:rPr>
          <w:rFonts w:eastAsia="Calibri" w:cs="Arial"/>
          <w:color w:val="000000"/>
          <w:sz w:val="24"/>
          <w:szCs w:val="24"/>
          <w:lang w:val="en-US"/>
        </w:rPr>
        <w:t xml:space="preserve">notices have been published for </w:t>
      </w:r>
      <w:r w:rsidR="00535F08" w:rsidRPr="00C36505">
        <w:rPr>
          <w:rFonts w:eastAsia="Calibri" w:cs="Arial"/>
          <w:sz w:val="24"/>
          <w:szCs w:val="24"/>
          <w:lang w:val="en-US"/>
        </w:rPr>
        <w:t>Education and Saf</w:t>
      </w:r>
      <w:r w:rsidR="00C36505" w:rsidRPr="00C36505">
        <w:rPr>
          <w:rFonts w:eastAsia="Calibri" w:cs="Arial"/>
          <w:sz w:val="24"/>
          <w:szCs w:val="24"/>
          <w:lang w:val="en-US"/>
        </w:rPr>
        <w:t>eguarding.</w:t>
      </w:r>
    </w:p>
    <w:p w14:paraId="72165D54" w14:textId="77777777" w:rsidR="00E56005" w:rsidRDefault="00E56005" w:rsidP="009A5801">
      <w:pPr>
        <w:widowControl w:val="0"/>
        <w:spacing w:after="0" w:line="240" w:lineRule="auto"/>
        <w:jc w:val="both"/>
        <w:rPr>
          <w:rFonts w:eastAsia="Calibri" w:cs="Arial"/>
          <w:color w:val="000000"/>
          <w:sz w:val="24"/>
          <w:szCs w:val="24"/>
          <w:lang w:val="en-US"/>
        </w:rPr>
      </w:pPr>
    </w:p>
    <w:p w14:paraId="5F075AFF" w14:textId="77777777" w:rsidR="009A5801" w:rsidRDefault="00E56005" w:rsidP="009A5801">
      <w:pPr>
        <w:widowControl w:val="0"/>
        <w:spacing w:after="0" w:line="240" w:lineRule="auto"/>
        <w:jc w:val="both"/>
        <w:rPr>
          <w:rFonts w:eastAsia="Calibri" w:cs="Arial"/>
          <w:color w:val="000000"/>
          <w:sz w:val="24"/>
          <w:szCs w:val="24"/>
          <w:lang w:val="en-US"/>
        </w:rPr>
      </w:pPr>
      <w:r>
        <w:rPr>
          <w:rFonts w:eastAsia="Calibri" w:cs="Arial"/>
          <w:color w:val="000000"/>
          <w:sz w:val="24"/>
          <w:szCs w:val="24"/>
          <w:lang w:val="en-US"/>
        </w:rPr>
        <w:t>For the purposes of data protection, the DBF is</w:t>
      </w:r>
      <w:r w:rsidR="00390407" w:rsidRPr="00390407">
        <w:rPr>
          <w:rFonts w:eastAsia="Calibri" w:cs="Arial"/>
          <w:color w:val="000000"/>
          <w:sz w:val="24"/>
          <w:szCs w:val="24"/>
          <w:lang w:val="en-US"/>
        </w:rPr>
        <w:t xml:space="preserve"> the data cont</w:t>
      </w:r>
      <w:r w:rsidR="007A075D">
        <w:rPr>
          <w:rFonts w:eastAsia="Calibri" w:cs="Arial"/>
          <w:color w:val="000000"/>
          <w:sz w:val="24"/>
          <w:szCs w:val="24"/>
          <w:lang w:val="en-US"/>
        </w:rPr>
        <w:t>roller. This means that the DBF</w:t>
      </w:r>
      <w:r w:rsidR="009A5801" w:rsidRPr="009A5801">
        <w:rPr>
          <w:rFonts w:eastAsia="Calibri" w:cs="Arial"/>
          <w:color w:val="000000"/>
          <w:sz w:val="24"/>
          <w:szCs w:val="24"/>
          <w:lang w:val="en-US"/>
        </w:rPr>
        <w:t xml:space="preserve"> decides how your personal data is processed and for what purposes</w:t>
      </w:r>
      <w:r w:rsidR="007A075D">
        <w:rPr>
          <w:rFonts w:eastAsia="Calibri" w:cs="Arial"/>
          <w:color w:val="000000"/>
          <w:sz w:val="24"/>
          <w:szCs w:val="24"/>
          <w:lang w:val="en-US"/>
        </w:rPr>
        <w:t>.</w:t>
      </w:r>
    </w:p>
    <w:p w14:paraId="383ACFAA" w14:textId="77777777" w:rsidR="00E56005" w:rsidRDefault="00E56005" w:rsidP="009A5801">
      <w:pPr>
        <w:widowControl w:val="0"/>
        <w:spacing w:after="0" w:line="240" w:lineRule="auto"/>
        <w:jc w:val="both"/>
        <w:rPr>
          <w:rFonts w:eastAsia="Calibri" w:cs="Arial"/>
          <w:color w:val="000000"/>
          <w:sz w:val="24"/>
          <w:szCs w:val="24"/>
          <w:lang w:val="en-US"/>
        </w:rPr>
      </w:pPr>
    </w:p>
    <w:p w14:paraId="433D7D3B" w14:textId="77777777" w:rsidR="00E56005" w:rsidRPr="00E56005" w:rsidRDefault="00E56005" w:rsidP="00E56005">
      <w:pPr>
        <w:widowControl w:val="0"/>
        <w:spacing w:after="0" w:line="240" w:lineRule="auto"/>
        <w:jc w:val="both"/>
        <w:rPr>
          <w:rFonts w:eastAsia="Calibri" w:cs="Arial"/>
          <w:b/>
          <w:color w:val="000000"/>
          <w:sz w:val="24"/>
          <w:szCs w:val="24"/>
          <w:lang w:val="en-US"/>
        </w:rPr>
      </w:pPr>
      <w:r w:rsidRPr="00E56005">
        <w:rPr>
          <w:rFonts w:eastAsia="Calibri" w:cs="Arial"/>
          <w:b/>
          <w:color w:val="000000"/>
          <w:sz w:val="24"/>
          <w:szCs w:val="24"/>
          <w:lang w:val="en-US"/>
        </w:rPr>
        <w:t>2. Your personal data.</w:t>
      </w:r>
    </w:p>
    <w:p w14:paraId="28FA1D6C" w14:textId="77777777" w:rsidR="00E56005" w:rsidRPr="009A5801" w:rsidRDefault="00E56005" w:rsidP="00E56005">
      <w:pPr>
        <w:widowControl w:val="0"/>
        <w:spacing w:after="0" w:line="240" w:lineRule="auto"/>
        <w:jc w:val="both"/>
        <w:rPr>
          <w:rFonts w:eastAsia="Calibri" w:cs="Arial"/>
          <w:color w:val="000000"/>
          <w:sz w:val="24"/>
          <w:szCs w:val="24"/>
          <w:lang w:val="en-US"/>
        </w:rPr>
      </w:pPr>
      <w:r w:rsidRPr="00E56005">
        <w:rPr>
          <w:rFonts w:eastAsia="Calibri" w:cs="Arial"/>
          <w:color w:val="000000"/>
          <w:sz w:val="24"/>
          <w:szCs w:val="24"/>
          <w:lang w:val="en-US"/>
        </w:rPr>
        <w:t>Personal data means any information relating to an identified or identifiable natural person (known as the “data subject”). The processing of personal data is governed by the General Data Protection Regulation (the “GDPR”).</w:t>
      </w:r>
    </w:p>
    <w:p w14:paraId="1E477BAC" w14:textId="77777777" w:rsidR="00390407" w:rsidRPr="00390407" w:rsidRDefault="00390407" w:rsidP="00390407">
      <w:pPr>
        <w:widowControl w:val="0"/>
        <w:spacing w:after="0" w:line="240" w:lineRule="auto"/>
        <w:jc w:val="both"/>
        <w:rPr>
          <w:rFonts w:eastAsia="Calibri" w:cs="Arial"/>
          <w:color w:val="000000"/>
          <w:sz w:val="24"/>
          <w:szCs w:val="24"/>
          <w:lang w:val="en-US"/>
        </w:rPr>
      </w:pPr>
    </w:p>
    <w:p w14:paraId="37603B3E" w14:textId="77777777" w:rsidR="00390407" w:rsidRPr="00AD548F" w:rsidRDefault="00AD548F" w:rsidP="00390407">
      <w:pPr>
        <w:widowControl w:val="0"/>
        <w:spacing w:after="0" w:line="240" w:lineRule="auto"/>
        <w:jc w:val="both"/>
        <w:rPr>
          <w:rFonts w:eastAsia="Calibri" w:cs="Arial"/>
          <w:b/>
          <w:color w:val="000000"/>
          <w:sz w:val="24"/>
          <w:szCs w:val="24"/>
          <w:lang w:val="en-US"/>
        </w:rPr>
      </w:pPr>
      <w:r>
        <w:rPr>
          <w:rFonts w:eastAsia="Calibri" w:cs="Arial"/>
          <w:b/>
          <w:color w:val="000000"/>
          <w:sz w:val="24"/>
          <w:szCs w:val="24"/>
          <w:lang w:val="en-US"/>
        </w:rPr>
        <w:t>3. Why do we hold</w:t>
      </w:r>
      <w:r w:rsidR="00390407" w:rsidRPr="00390407">
        <w:rPr>
          <w:rFonts w:eastAsia="Calibri" w:cs="Arial"/>
          <w:b/>
          <w:color w:val="000000"/>
          <w:sz w:val="24"/>
          <w:szCs w:val="24"/>
          <w:lang w:val="en-US"/>
        </w:rPr>
        <w:t xml:space="preserve"> your</w:t>
      </w:r>
      <w:r>
        <w:rPr>
          <w:rFonts w:eastAsia="Calibri" w:cs="Arial"/>
          <w:b/>
          <w:color w:val="000000"/>
          <w:sz w:val="24"/>
          <w:szCs w:val="24"/>
          <w:lang w:val="en-US"/>
        </w:rPr>
        <w:t xml:space="preserve"> personal data?</w:t>
      </w:r>
    </w:p>
    <w:p w14:paraId="01CD977D" w14:textId="77777777" w:rsidR="00367004" w:rsidRPr="00220813" w:rsidRDefault="00531004" w:rsidP="00220813">
      <w:pPr>
        <w:widowControl w:val="0"/>
        <w:numPr>
          <w:ilvl w:val="0"/>
          <w:numId w:val="1"/>
        </w:numPr>
        <w:spacing w:after="0" w:line="240" w:lineRule="auto"/>
        <w:ind w:left="357" w:hanging="357"/>
        <w:contextualSpacing/>
        <w:jc w:val="both"/>
        <w:rPr>
          <w:rFonts w:eastAsia="Calibri" w:cs="Arial"/>
          <w:sz w:val="24"/>
          <w:szCs w:val="24"/>
          <w:lang w:val="en"/>
        </w:rPr>
      </w:pPr>
      <w:r>
        <w:rPr>
          <w:rFonts w:eastAsia="Calibri" w:cs="Arial"/>
          <w:color w:val="000000"/>
          <w:sz w:val="24"/>
          <w:szCs w:val="24"/>
          <w:lang w:val="en"/>
        </w:rPr>
        <w:t xml:space="preserve">To enable us to support the mission of the Church of England in this </w:t>
      </w:r>
      <w:r w:rsidR="000A4E43">
        <w:rPr>
          <w:rFonts w:eastAsia="Calibri" w:cs="Arial"/>
          <w:color w:val="000000"/>
          <w:sz w:val="24"/>
          <w:szCs w:val="24"/>
          <w:lang w:val="en"/>
        </w:rPr>
        <w:t>d</w:t>
      </w:r>
      <w:r>
        <w:rPr>
          <w:rFonts w:eastAsia="Calibri" w:cs="Arial"/>
          <w:color w:val="000000"/>
          <w:sz w:val="24"/>
          <w:szCs w:val="24"/>
          <w:lang w:val="en"/>
        </w:rPr>
        <w:t>iocese</w:t>
      </w:r>
      <w:r w:rsidR="009F1FA1">
        <w:rPr>
          <w:rFonts w:eastAsia="Calibri" w:cs="Arial"/>
          <w:color w:val="000000"/>
          <w:sz w:val="24"/>
          <w:szCs w:val="24"/>
          <w:lang w:val="en"/>
        </w:rPr>
        <w:t>;</w:t>
      </w:r>
    </w:p>
    <w:p w14:paraId="47394158" w14:textId="77777777" w:rsidR="00220813" w:rsidRPr="00220813" w:rsidRDefault="00220813" w:rsidP="00220813">
      <w:pPr>
        <w:pStyle w:val="ListParagraph"/>
        <w:numPr>
          <w:ilvl w:val="0"/>
          <w:numId w:val="1"/>
        </w:numPr>
        <w:spacing w:after="0" w:line="240" w:lineRule="auto"/>
        <w:ind w:left="357" w:hanging="357"/>
        <w:rPr>
          <w:rFonts w:eastAsia="Calibri" w:cs="Arial"/>
          <w:sz w:val="24"/>
          <w:szCs w:val="24"/>
          <w:lang w:val="en"/>
        </w:rPr>
      </w:pPr>
      <w:r w:rsidRPr="00220813">
        <w:rPr>
          <w:rFonts w:eastAsia="Calibri" w:cs="Arial"/>
          <w:sz w:val="24"/>
          <w:szCs w:val="24"/>
          <w:lang w:val="en"/>
        </w:rPr>
        <w:t xml:space="preserve">To consult with </w:t>
      </w:r>
      <w:r w:rsidR="000A4E43">
        <w:rPr>
          <w:rFonts w:eastAsia="Calibri" w:cs="Arial"/>
          <w:sz w:val="24"/>
          <w:szCs w:val="24"/>
          <w:lang w:val="en"/>
        </w:rPr>
        <w:t xml:space="preserve">Parochial Church Council (“PCC”) </w:t>
      </w:r>
      <w:r w:rsidRPr="00220813">
        <w:rPr>
          <w:rFonts w:eastAsia="Calibri" w:cs="Arial"/>
          <w:sz w:val="24"/>
          <w:szCs w:val="24"/>
          <w:lang w:val="en"/>
        </w:rPr>
        <w:t xml:space="preserve">office holders such as clergy, Churchwardens, </w:t>
      </w:r>
      <w:r w:rsidR="000A4E43">
        <w:rPr>
          <w:rFonts w:eastAsia="Calibri" w:cs="Arial"/>
          <w:sz w:val="24"/>
          <w:szCs w:val="24"/>
          <w:lang w:val="en"/>
        </w:rPr>
        <w:t xml:space="preserve">Treasurers and </w:t>
      </w:r>
      <w:r w:rsidRPr="00220813">
        <w:rPr>
          <w:rFonts w:eastAsia="Calibri" w:cs="Arial"/>
          <w:sz w:val="24"/>
          <w:szCs w:val="24"/>
          <w:lang w:val="en"/>
        </w:rPr>
        <w:t>Secretaries</w:t>
      </w:r>
      <w:r w:rsidR="009F1FA1">
        <w:rPr>
          <w:rFonts w:eastAsia="Calibri" w:cs="Arial"/>
          <w:sz w:val="24"/>
          <w:szCs w:val="24"/>
          <w:lang w:val="en"/>
        </w:rPr>
        <w:t>;</w:t>
      </w:r>
    </w:p>
    <w:p w14:paraId="7A8CA9E1" w14:textId="77777777" w:rsidR="00390407" w:rsidRDefault="00390407" w:rsidP="00220813">
      <w:pPr>
        <w:widowControl w:val="0"/>
        <w:numPr>
          <w:ilvl w:val="0"/>
          <w:numId w:val="1"/>
        </w:numPr>
        <w:spacing w:after="0" w:line="240" w:lineRule="auto"/>
        <w:ind w:left="357" w:hanging="357"/>
        <w:contextualSpacing/>
        <w:jc w:val="both"/>
        <w:rPr>
          <w:rFonts w:eastAsia="Calibri" w:cs="Arial"/>
          <w:color w:val="000000"/>
          <w:sz w:val="24"/>
          <w:szCs w:val="24"/>
          <w:lang w:val="en"/>
        </w:rPr>
      </w:pPr>
      <w:r w:rsidRPr="00390407">
        <w:rPr>
          <w:rFonts w:eastAsia="Calibri" w:cs="Arial"/>
          <w:color w:val="000000"/>
          <w:sz w:val="24"/>
          <w:szCs w:val="24"/>
          <w:lang w:val="en"/>
        </w:rPr>
        <w:t xml:space="preserve">To </w:t>
      </w:r>
      <w:r w:rsidR="00367004">
        <w:rPr>
          <w:rFonts w:eastAsia="Calibri" w:cs="Arial"/>
          <w:color w:val="000000"/>
          <w:sz w:val="24"/>
          <w:szCs w:val="24"/>
          <w:lang w:val="en"/>
        </w:rPr>
        <w:t xml:space="preserve">provide funds to support the work of the Church and </w:t>
      </w:r>
      <w:r w:rsidR="00354776">
        <w:rPr>
          <w:rFonts w:eastAsia="Calibri" w:cs="Arial"/>
          <w:color w:val="000000"/>
          <w:sz w:val="24"/>
          <w:szCs w:val="24"/>
          <w:lang w:val="en"/>
        </w:rPr>
        <w:t>its</w:t>
      </w:r>
      <w:r w:rsidR="00367004">
        <w:rPr>
          <w:rFonts w:eastAsia="Calibri" w:cs="Arial"/>
          <w:color w:val="000000"/>
          <w:sz w:val="24"/>
          <w:szCs w:val="24"/>
          <w:lang w:val="en"/>
        </w:rPr>
        <w:t xml:space="preserve"> departments</w:t>
      </w:r>
      <w:r w:rsidR="009F1FA1">
        <w:rPr>
          <w:rFonts w:eastAsia="Calibri" w:cs="Arial"/>
          <w:color w:val="000000"/>
          <w:sz w:val="24"/>
          <w:szCs w:val="24"/>
          <w:lang w:val="en"/>
        </w:rPr>
        <w:t>;</w:t>
      </w:r>
    </w:p>
    <w:p w14:paraId="015E1693" w14:textId="77777777" w:rsidR="00354776" w:rsidRPr="00B030FC" w:rsidRDefault="00354776" w:rsidP="00B030FC">
      <w:pPr>
        <w:widowControl w:val="0"/>
        <w:numPr>
          <w:ilvl w:val="0"/>
          <w:numId w:val="1"/>
        </w:numPr>
        <w:spacing w:after="0" w:line="240" w:lineRule="auto"/>
        <w:contextualSpacing/>
        <w:jc w:val="both"/>
        <w:rPr>
          <w:rFonts w:eastAsia="Calibri" w:cs="Arial"/>
          <w:color w:val="000000"/>
          <w:sz w:val="24"/>
          <w:szCs w:val="24"/>
          <w:lang w:val="en"/>
        </w:rPr>
      </w:pPr>
      <w:r>
        <w:rPr>
          <w:rFonts w:eastAsia="Calibri" w:cs="Arial"/>
          <w:color w:val="000000"/>
          <w:sz w:val="24"/>
          <w:szCs w:val="24"/>
          <w:lang w:val="en"/>
        </w:rPr>
        <w:t xml:space="preserve">To </w:t>
      </w:r>
      <w:r w:rsidR="00B030FC" w:rsidRPr="00B030FC">
        <w:rPr>
          <w:rFonts w:eastAsia="Calibri" w:cs="Arial"/>
          <w:color w:val="000000"/>
          <w:sz w:val="24"/>
          <w:szCs w:val="24"/>
          <w:lang w:val="en"/>
        </w:rPr>
        <w:t>promot</w:t>
      </w:r>
      <w:r w:rsidR="00B030FC">
        <w:rPr>
          <w:rFonts w:eastAsia="Calibri" w:cs="Arial"/>
          <w:color w:val="000000"/>
          <w:sz w:val="24"/>
          <w:szCs w:val="24"/>
          <w:lang w:val="en"/>
        </w:rPr>
        <w:t xml:space="preserve">e </w:t>
      </w:r>
      <w:r w:rsidR="00B030FC" w:rsidRPr="00B030FC">
        <w:rPr>
          <w:rFonts w:eastAsia="Calibri" w:cs="Arial"/>
          <w:color w:val="000000"/>
          <w:sz w:val="24"/>
          <w:szCs w:val="24"/>
          <w:lang w:val="en"/>
        </w:rPr>
        <w:t>e</w:t>
      </w:r>
      <w:r w:rsidR="00B030FC">
        <w:rPr>
          <w:rFonts w:eastAsia="Calibri" w:cs="Arial"/>
          <w:color w:val="000000"/>
          <w:sz w:val="24"/>
          <w:szCs w:val="24"/>
          <w:lang w:val="en"/>
        </w:rPr>
        <w:t xml:space="preserve">ducation in the diocese which is </w:t>
      </w:r>
      <w:r w:rsidR="00B030FC" w:rsidRPr="00B030FC">
        <w:rPr>
          <w:rFonts w:eastAsia="Calibri" w:cs="Arial"/>
          <w:color w:val="000000"/>
          <w:sz w:val="24"/>
          <w:szCs w:val="24"/>
          <w:lang w:val="en"/>
        </w:rPr>
        <w:t>consistent with the faith and practice of th</w:t>
      </w:r>
      <w:r w:rsidR="00B030FC">
        <w:rPr>
          <w:rFonts w:eastAsia="Calibri" w:cs="Arial"/>
          <w:color w:val="000000"/>
          <w:sz w:val="24"/>
          <w:szCs w:val="24"/>
          <w:lang w:val="en"/>
        </w:rPr>
        <w:t>e Church of England</w:t>
      </w:r>
      <w:r w:rsidR="009F1FA1">
        <w:rPr>
          <w:rFonts w:eastAsia="Calibri" w:cs="Arial"/>
          <w:color w:val="000000"/>
          <w:sz w:val="24"/>
          <w:szCs w:val="24"/>
          <w:lang w:val="en"/>
        </w:rPr>
        <w:t>;</w:t>
      </w:r>
    </w:p>
    <w:p w14:paraId="1194C65E" w14:textId="77777777" w:rsidR="00220813" w:rsidRDefault="00220813" w:rsidP="00220813">
      <w:pPr>
        <w:pStyle w:val="ListParagraph"/>
        <w:numPr>
          <w:ilvl w:val="0"/>
          <w:numId w:val="1"/>
        </w:numPr>
        <w:spacing w:after="0" w:line="240" w:lineRule="auto"/>
        <w:ind w:left="357" w:hanging="357"/>
        <w:rPr>
          <w:rFonts w:eastAsia="Calibri" w:cs="Arial"/>
          <w:color w:val="000000"/>
          <w:sz w:val="24"/>
          <w:szCs w:val="24"/>
          <w:lang w:val="en"/>
        </w:rPr>
      </w:pPr>
      <w:r w:rsidRPr="00220813">
        <w:rPr>
          <w:rFonts w:eastAsia="Calibri" w:cs="Arial"/>
          <w:color w:val="000000"/>
          <w:sz w:val="24"/>
          <w:szCs w:val="24"/>
          <w:lang w:val="en"/>
        </w:rPr>
        <w:t>To provide support for ministry and mission, including mission, evangelism, disci</w:t>
      </w:r>
      <w:r>
        <w:rPr>
          <w:rFonts w:eastAsia="Calibri" w:cs="Arial"/>
          <w:color w:val="000000"/>
          <w:sz w:val="24"/>
          <w:szCs w:val="24"/>
          <w:lang w:val="en"/>
        </w:rPr>
        <w:t>pleship, vocations and training</w:t>
      </w:r>
      <w:r w:rsidR="009F1FA1">
        <w:rPr>
          <w:rFonts w:eastAsia="Calibri" w:cs="Arial"/>
          <w:color w:val="000000"/>
          <w:sz w:val="24"/>
          <w:szCs w:val="24"/>
          <w:lang w:val="en"/>
        </w:rPr>
        <w:t>;</w:t>
      </w:r>
    </w:p>
    <w:p w14:paraId="138ACA23" w14:textId="77777777" w:rsidR="00967BC5" w:rsidRPr="000E74F9" w:rsidRDefault="00967BC5" w:rsidP="00967BC5">
      <w:pPr>
        <w:pStyle w:val="ListParagraph"/>
        <w:numPr>
          <w:ilvl w:val="0"/>
          <w:numId w:val="1"/>
        </w:numPr>
        <w:spacing w:after="0" w:line="240" w:lineRule="auto"/>
        <w:rPr>
          <w:rFonts w:eastAsia="Calibri" w:cs="Arial"/>
          <w:sz w:val="24"/>
          <w:szCs w:val="24"/>
          <w:lang w:val="en"/>
        </w:rPr>
      </w:pPr>
      <w:bookmarkStart w:id="0" w:name="_Hlk175141474"/>
      <w:r w:rsidRPr="000E74F9">
        <w:rPr>
          <w:rFonts w:eastAsia="Calibri" w:cs="Arial"/>
          <w:sz w:val="24"/>
          <w:szCs w:val="24"/>
          <w:lang w:val="en"/>
        </w:rPr>
        <w:t>To manage parsonages, other houses, land and property</w:t>
      </w:r>
      <w:r w:rsidR="009F1FA1" w:rsidRPr="000E74F9">
        <w:rPr>
          <w:rFonts w:eastAsia="Calibri" w:cs="Arial"/>
          <w:sz w:val="24"/>
          <w:szCs w:val="24"/>
          <w:lang w:val="en"/>
        </w:rPr>
        <w:t>;</w:t>
      </w:r>
    </w:p>
    <w:bookmarkEnd w:id="0"/>
    <w:p w14:paraId="4E79525B" w14:textId="77777777" w:rsidR="00390407" w:rsidRPr="00390407" w:rsidRDefault="00390407" w:rsidP="00220813">
      <w:pPr>
        <w:widowControl w:val="0"/>
        <w:numPr>
          <w:ilvl w:val="0"/>
          <w:numId w:val="1"/>
        </w:numPr>
        <w:spacing w:after="0" w:line="240" w:lineRule="auto"/>
        <w:ind w:left="357" w:hanging="357"/>
        <w:contextualSpacing/>
        <w:jc w:val="both"/>
        <w:rPr>
          <w:rFonts w:eastAsia="Calibri" w:cs="Arial"/>
          <w:color w:val="000000"/>
          <w:sz w:val="24"/>
          <w:szCs w:val="24"/>
          <w:lang w:val="en"/>
        </w:rPr>
      </w:pPr>
      <w:r w:rsidRPr="00390407">
        <w:rPr>
          <w:rFonts w:eastAsia="Calibri" w:cs="Arial"/>
          <w:color w:val="000000"/>
          <w:sz w:val="24"/>
          <w:szCs w:val="24"/>
          <w:lang w:val="en"/>
        </w:rPr>
        <w:t>To mana</w:t>
      </w:r>
      <w:r w:rsidR="00354776">
        <w:rPr>
          <w:rFonts w:eastAsia="Calibri" w:cs="Arial"/>
          <w:color w:val="000000"/>
          <w:sz w:val="24"/>
          <w:szCs w:val="24"/>
          <w:lang w:val="en"/>
        </w:rPr>
        <w:t>ge our employees and volunteers</w:t>
      </w:r>
      <w:r w:rsidR="009F1FA1">
        <w:rPr>
          <w:rFonts w:eastAsia="Calibri" w:cs="Arial"/>
          <w:color w:val="000000"/>
          <w:sz w:val="24"/>
          <w:szCs w:val="24"/>
          <w:lang w:val="en"/>
        </w:rPr>
        <w:t>;</w:t>
      </w:r>
    </w:p>
    <w:p w14:paraId="1F5940A5" w14:textId="77777777" w:rsidR="00354776" w:rsidRPr="00967BC5" w:rsidRDefault="00390407" w:rsidP="00967BC5">
      <w:pPr>
        <w:widowControl w:val="0"/>
        <w:numPr>
          <w:ilvl w:val="0"/>
          <w:numId w:val="1"/>
        </w:numPr>
        <w:spacing w:after="0" w:line="240" w:lineRule="auto"/>
        <w:ind w:left="357" w:hanging="357"/>
        <w:contextualSpacing/>
        <w:jc w:val="both"/>
        <w:rPr>
          <w:rFonts w:eastAsia="Calibri" w:cs="Arial"/>
          <w:color w:val="000000"/>
          <w:sz w:val="24"/>
          <w:szCs w:val="24"/>
          <w:lang w:val="en"/>
        </w:rPr>
      </w:pPr>
      <w:r w:rsidRPr="00390407">
        <w:rPr>
          <w:rFonts w:eastAsia="Calibri" w:cs="Arial"/>
          <w:color w:val="000000"/>
          <w:sz w:val="24"/>
          <w:szCs w:val="24"/>
          <w:lang w:val="en"/>
        </w:rPr>
        <w:t>To maintain our own accounts and records (including the processing of gift aid applications)</w:t>
      </w:r>
      <w:r w:rsidR="009F1FA1">
        <w:rPr>
          <w:rFonts w:eastAsia="Calibri" w:cs="Arial"/>
          <w:color w:val="000000"/>
          <w:sz w:val="24"/>
          <w:szCs w:val="24"/>
          <w:lang w:val="en"/>
        </w:rPr>
        <w:t>;</w:t>
      </w:r>
    </w:p>
    <w:p w14:paraId="3E11B1FD" w14:textId="77777777" w:rsidR="0063108D" w:rsidRDefault="00354776" w:rsidP="00390407">
      <w:pPr>
        <w:widowControl w:val="0"/>
        <w:numPr>
          <w:ilvl w:val="0"/>
          <w:numId w:val="1"/>
        </w:numPr>
        <w:spacing w:after="0" w:line="240" w:lineRule="auto"/>
        <w:contextualSpacing/>
        <w:jc w:val="both"/>
        <w:rPr>
          <w:rFonts w:eastAsia="Calibri" w:cs="Arial"/>
          <w:color w:val="000000"/>
          <w:sz w:val="24"/>
          <w:szCs w:val="24"/>
          <w:lang w:val="en"/>
        </w:rPr>
      </w:pPr>
      <w:r>
        <w:rPr>
          <w:rFonts w:eastAsia="Calibri" w:cs="Arial"/>
          <w:color w:val="000000"/>
          <w:sz w:val="24"/>
          <w:szCs w:val="24"/>
          <w:lang w:val="en"/>
        </w:rPr>
        <w:t>To manage</w:t>
      </w:r>
      <w:r w:rsidR="0063108D">
        <w:rPr>
          <w:rFonts w:eastAsia="Calibri" w:cs="Arial"/>
          <w:color w:val="000000"/>
          <w:sz w:val="24"/>
          <w:szCs w:val="24"/>
          <w:lang w:val="en"/>
        </w:rPr>
        <w:t xml:space="preserve"> re</w:t>
      </w:r>
      <w:r>
        <w:rPr>
          <w:rFonts w:eastAsia="Calibri" w:cs="Arial"/>
          <w:color w:val="000000"/>
          <w:sz w:val="24"/>
          <w:szCs w:val="24"/>
          <w:lang w:val="en"/>
        </w:rPr>
        <w:t>cords of pastoral s</w:t>
      </w:r>
      <w:r w:rsidR="0063108D">
        <w:rPr>
          <w:rFonts w:eastAsia="Calibri" w:cs="Arial"/>
          <w:color w:val="000000"/>
          <w:sz w:val="24"/>
          <w:szCs w:val="24"/>
          <w:lang w:val="en"/>
        </w:rPr>
        <w:t>ch</w:t>
      </w:r>
      <w:r w:rsidR="00442527">
        <w:rPr>
          <w:rFonts w:eastAsia="Calibri" w:cs="Arial"/>
          <w:color w:val="000000"/>
          <w:sz w:val="24"/>
          <w:szCs w:val="24"/>
          <w:lang w:val="en"/>
        </w:rPr>
        <w:t>emes (</w:t>
      </w:r>
      <w:r w:rsidR="0063108D">
        <w:rPr>
          <w:rFonts w:eastAsia="Calibri" w:cs="Arial"/>
          <w:color w:val="000000"/>
          <w:sz w:val="24"/>
          <w:szCs w:val="24"/>
          <w:lang w:val="en"/>
        </w:rPr>
        <w:t>eg changes in parish structures)</w:t>
      </w:r>
      <w:r w:rsidR="009F1FA1">
        <w:rPr>
          <w:rFonts w:eastAsia="Calibri" w:cs="Arial"/>
          <w:color w:val="000000"/>
          <w:sz w:val="24"/>
          <w:szCs w:val="24"/>
          <w:lang w:val="en"/>
        </w:rPr>
        <w:t>;</w:t>
      </w:r>
    </w:p>
    <w:p w14:paraId="47E60BA7" w14:textId="77777777" w:rsidR="005523B0" w:rsidRDefault="005523B0" w:rsidP="00390407">
      <w:pPr>
        <w:widowControl w:val="0"/>
        <w:numPr>
          <w:ilvl w:val="0"/>
          <w:numId w:val="1"/>
        </w:numPr>
        <w:spacing w:after="0" w:line="240" w:lineRule="auto"/>
        <w:contextualSpacing/>
        <w:jc w:val="both"/>
        <w:rPr>
          <w:rFonts w:eastAsia="Calibri" w:cs="Arial"/>
          <w:color w:val="000000"/>
          <w:sz w:val="24"/>
          <w:szCs w:val="24"/>
          <w:lang w:val="en"/>
        </w:rPr>
      </w:pPr>
      <w:r>
        <w:rPr>
          <w:rFonts w:eastAsia="Calibri" w:cs="Arial"/>
          <w:color w:val="000000"/>
          <w:sz w:val="24"/>
          <w:szCs w:val="24"/>
          <w:lang w:val="en"/>
        </w:rPr>
        <w:t>To manage parish trusts</w:t>
      </w:r>
      <w:r w:rsidR="009F1FA1">
        <w:rPr>
          <w:rFonts w:eastAsia="Calibri" w:cs="Arial"/>
          <w:color w:val="000000"/>
          <w:sz w:val="24"/>
          <w:szCs w:val="24"/>
          <w:lang w:val="en"/>
        </w:rPr>
        <w:t>;</w:t>
      </w:r>
    </w:p>
    <w:p w14:paraId="5F59F037" w14:textId="77777777" w:rsidR="00354776" w:rsidRDefault="006025AA" w:rsidP="00390407">
      <w:pPr>
        <w:widowControl w:val="0"/>
        <w:numPr>
          <w:ilvl w:val="0"/>
          <w:numId w:val="1"/>
        </w:numPr>
        <w:spacing w:after="0" w:line="240" w:lineRule="auto"/>
        <w:contextualSpacing/>
        <w:jc w:val="both"/>
        <w:rPr>
          <w:rFonts w:eastAsia="Calibri" w:cs="Arial"/>
          <w:color w:val="000000"/>
          <w:sz w:val="24"/>
          <w:szCs w:val="24"/>
          <w:lang w:val="en"/>
        </w:rPr>
      </w:pPr>
      <w:r>
        <w:rPr>
          <w:rFonts w:eastAsia="Calibri" w:cs="Arial"/>
          <w:color w:val="000000"/>
          <w:sz w:val="24"/>
          <w:szCs w:val="24"/>
          <w:lang w:val="en"/>
        </w:rPr>
        <w:t>To provide advice</w:t>
      </w:r>
      <w:r w:rsidR="00354776">
        <w:rPr>
          <w:rFonts w:eastAsia="Calibri" w:cs="Arial"/>
          <w:color w:val="000000"/>
          <w:sz w:val="24"/>
          <w:szCs w:val="24"/>
          <w:lang w:val="en"/>
        </w:rPr>
        <w:t xml:space="preserve"> on church buildings, development and fundraising</w:t>
      </w:r>
      <w:r w:rsidR="009F1FA1">
        <w:rPr>
          <w:rFonts w:eastAsia="Calibri" w:cs="Arial"/>
          <w:color w:val="000000"/>
          <w:sz w:val="24"/>
          <w:szCs w:val="24"/>
          <w:lang w:val="en"/>
        </w:rPr>
        <w:t>;</w:t>
      </w:r>
    </w:p>
    <w:p w14:paraId="18615310" w14:textId="77777777" w:rsidR="006025AA" w:rsidRDefault="006025AA" w:rsidP="00390407">
      <w:pPr>
        <w:widowControl w:val="0"/>
        <w:numPr>
          <w:ilvl w:val="0"/>
          <w:numId w:val="1"/>
        </w:numPr>
        <w:spacing w:after="0" w:line="240" w:lineRule="auto"/>
        <w:contextualSpacing/>
        <w:jc w:val="both"/>
        <w:rPr>
          <w:rFonts w:eastAsia="Calibri" w:cs="Arial"/>
          <w:color w:val="000000"/>
          <w:sz w:val="24"/>
          <w:szCs w:val="24"/>
          <w:lang w:val="en"/>
        </w:rPr>
      </w:pPr>
      <w:r>
        <w:rPr>
          <w:rFonts w:eastAsia="Calibri" w:cs="Arial"/>
          <w:color w:val="000000"/>
          <w:sz w:val="24"/>
          <w:szCs w:val="24"/>
          <w:lang w:val="en"/>
        </w:rPr>
        <w:t>The management of safeguarding and the provision of safeguarding training and advice</w:t>
      </w:r>
      <w:r w:rsidR="009F1FA1">
        <w:rPr>
          <w:rFonts w:eastAsia="Calibri" w:cs="Arial"/>
          <w:color w:val="000000"/>
          <w:sz w:val="24"/>
          <w:szCs w:val="24"/>
          <w:lang w:val="en"/>
        </w:rPr>
        <w:t>;</w:t>
      </w:r>
    </w:p>
    <w:p w14:paraId="68BC418F" w14:textId="77777777" w:rsidR="0063108D" w:rsidRPr="00C36505" w:rsidRDefault="0063108D" w:rsidP="00390407">
      <w:pPr>
        <w:widowControl w:val="0"/>
        <w:numPr>
          <w:ilvl w:val="0"/>
          <w:numId w:val="1"/>
        </w:numPr>
        <w:spacing w:after="0" w:line="240" w:lineRule="auto"/>
        <w:contextualSpacing/>
        <w:jc w:val="both"/>
        <w:rPr>
          <w:rFonts w:eastAsia="Calibri" w:cs="Arial"/>
          <w:sz w:val="24"/>
          <w:szCs w:val="24"/>
          <w:lang w:val="en"/>
        </w:rPr>
      </w:pPr>
      <w:r w:rsidRPr="00C36505">
        <w:rPr>
          <w:rFonts w:eastAsia="Calibri" w:cs="Arial"/>
          <w:sz w:val="24"/>
          <w:szCs w:val="24"/>
          <w:lang w:val="en"/>
        </w:rPr>
        <w:t xml:space="preserve">To </w:t>
      </w:r>
      <w:r w:rsidR="00220813" w:rsidRPr="00C36505">
        <w:rPr>
          <w:rFonts w:eastAsia="Calibri" w:cs="Arial"/>
          <w:sz w:val="24"/>
          <w:szCs w:val="24"/>
          <w:lang w:val="en"/>
        </w:rPr>
        <w:t xml:space="preserve">support and </w:t>
      </w:r>
      <w:r w:rsidRPr="00C36505">
        <w:rPr>
          <w:rFonts w:eastAsia="Calibri" w:cs="Arial"/>
          <w:sz w:val="24"/>
          <w:szCs w:val="24"/>
          <w:lang w:val="en"/>
        </w:rPr>
        <w:t xml:space="preserve">maintain links with the Anglican </w:t>
      </w:r>
      <w:r w:rsidR="00354776" w:rsidRPr="00C36505">
        <w:rPr>
          <w:rFonts w:eastAsia="Calibri" w:cs="Arial"/>
          <w:sz w:val="24"/>
          <w:szCs w:val="24"/>
          <w:lang w:val="en"/>
        </w:rPr>
        <w:t>Church</w:t>
      </w:r>
      <w:r w:rsidRPr="00C36505">
        <w:rPr>
          <w:rFonts w:eastAsia="Calibri" w:cs="Arial"/>
          <w:sz w:val="24"/>
          <w:szCs w:val="24"/>
          <w:lang w:val="en"/>
        </w:rPr>
        <w:t xml:space="preserve"> in Zambia</w:t>
      </w:r>
      <w:r w:rsidR="009F1FA1" w:rsidRPr="00C36505">
        <w:rPr>
          <w:rFonts w:eastAsia="Calibri" w:cs="Arial"/>
          <w:sz w:val="24"/>
          <w:szCs w:val="24"/>
          <w:lang w:val="en"/>
        </w:rPr>
        <w:t>;</w:t>
      </w:r>
    </w:p>
    <w:p w14:paraId="192C065C" w14:textId="77777777" w:rsidR="0095410C" w:rsidRDefault="0095410C" w:rsidP="0095410C">
      <w:pPr>
        <w:widowControl w:val="0"/>
        <w:numPr>
          <w:ilvl w:val="0"/>
          <w:numId w:val="1"/>
        </w:numPr>
        <w:spacing w:after="0" w:line="240" w:lineRule="auto"/>
        <w:contextualSpacing/>
        <w:jc w:val="both"/>
        <w:rPr>
          <w:rFonts w:eastAsia="Calibri" w:cs="Arial"/>
          <w:color w:val="000000"/>
          <w:sz w:val="24"/>
          <w:szCs w:val="24"/>
          <w:lang w:val="en"/>
        </w:rPr>
      </w:pPr>
      <w:r>
        <w:rPr>
          <w:rFonts w:eastAsia="Calibri" w:cs="Arial"/>
          <w:color w:val="000000"/>
          <w:sz w:val="24"/>
          <w:szCs w:val="24"/>
          <w:lang w:val="en"/>
        </w:rPr>
        <w:t>To manage our website</w:t>
      </w:r>
      <w:r w:rsidR="009F1FA1">
        <w:rPr>
          <w:rFonts w:eastAsia="Calibri" w:cs="Arial"/>
          <w:color w:val="000000"/>
          <w:sz w:val="24"/>
          <w:szCs w:val="24"/>
          <w:lang w:val="en"/>
        </w:rPr>
        <w:t>;</w:t>
      </w:r>
    </w:p>
    <w:p w14:paraId="48FCB11E" w14:textId="77777777" w:rsidR="00F25728" w:rsidRDefault="00F25728" w:rsidP="0095410C">
      <w:pPr>
        <w:widowControl w:val="0"/>
        <w:numPr>
          <w:ilvl w:val="0"/>
          <w:numId w:val="1"/>
        </w:numPr>
        <w:spacing w:after="0" w:line="240" w:lineRule="auto"/>
        <w:contextualSpacing/>
        <w:jc w:val="both"/>
        <w:rPr>
          <w:rFonts w:eastAsia="Calibri" w:cs="Arial"/>
          <w:color w:val="000000"/>
          <w:sz w:val="24"/>
          <w:szCs w:val="24"/>
          <w:lang w:val="en"/>
        </w:rPr>
      </w:pPr>
      <w:r>
        <w:rPr>
          <w:rFonts w:eastAsia="Calibri" w:cs="Arial"/>
          <w:color w:val="000000"/>
          <w:sz w:val="24"/>
          <w:szCs w:val="24"/>
          <w:lang w:val="en"/>
        </w:rPr>
        <w:t>The use of CCTV sys</w:t>
      </w:r>
      <w:r w:rsidR="00367004">
        <w:rPr>
          <w:rFonts w:eastAsia="Calibri" w:cs="Arial"/>
          <w:color w:val="000000"/>
          <w:sz w:val="24"/>
          <w:szCs w:val="24"/>
          <w:lang w:val="en"/>
        </w:rPr>
        <w:t>tems for security purposes</w:t>
      </w:r>
      <w:r w:rsidR="009F1FA1">
        <w:rPr>
          <w:rFonts w:eastAsia="Calibri" w:cs="Arial"/>
          <w:color w:val="000000"/>
          <w:sz w:val="24"/>
          <w:szCs w:val="24"/>
          <w:lang w:val="en"/>
        </w:rPr>
        <w:t>;</w:t>
      </w:r>
    </w:p>
    <w:p w14:paraId="2123A07F" w14:textId="77777777" w:rsidR="00390407" w:rsidRPr="00390407" w:rsidRDefault="00390407" w:rsidP="00390407">
      <w:pPr>
        <w:widowControl w:val="0"/>
        <w:numPr>
          <w:ilvl w:val="0"/>
          <w:numId w:val="1"/>
        </w:numPr>
        <w:spacing w:after="0" w:line="240" w:lineRule="auto"/>
        <w:contextualSpacing/>
        <w:jc w:val="both"/>
        <w:rPr>
          <w:rFonts w:eastAsia="Calibri" w:cs="Arial"/>
          <w:sz w:val="24"/>
          <w:szCs w:val="24"/>
          <w:lang w:val="en-US"/>
        </w:rPr>
      </w:pPr>
      <w:r w:rsidRPr="00CB089E">
        <w:rPr>
          <w:rFonts w:eastAsia="Calibri" w:cs="Arial"/>
          <w:sz w:val="24"/>
          <w:szCs w:val="24"/>
          <w:lang w:val="en-US"/>
        </w:rPr>
        <w:t>To inform</w:t>
      </w:r>
      <w:r w:rsidR="0095410C" w:rsidRPr="00CB089E">
        <w:rPr>
          <w:rFonts w:eastAsia="Calibri" w:cs="Arial"/>
          <w:sz w:val="24"/>
          <w:szCs w:val="24"/>
          <w:lang w:val="en-US"/>
        </w:rPr>
        <w:t xml:space="preserve"> </w:t>
      </w:r>
      <w:r w:rsidR="00CB089E" w:rsidRPr="00CB089E">
        <w:rPr>
          <w:rFonts w:eastAsia="Calibri" w:cs="Arial"/>
          <w:sz w:val="24"/>
          <w:szCs w:val="24"/>
          <w:lang w:val="en-US"/>
        </w:rPr>
        <w:t>the people listed in paragraph 4 below</w:t>
      </w:r>
      <w:r w:rsidR="0095410C" w:rsidRPr="00CB089E">
        <w:rPr>
          <w:rFonts w:eastAsia="Calibri" w:cs="Arial"/>
          <w:sz w:val="24"/>
          <w:szCs w:val="24"/>
          <w:lang w:val="en-US"/>
        </w:rPr>
        <w:t xml:space="preserve"> </w:t>
      </w:r>
      <w:r w:rsidR="0095410C">
        <w:rPr>
          <w:rFonts w:eastAsia="Calibri" w:cs="Arial"/>
          <w:sz w:val="24"/>
          <w:szCs w:val="24"/>
          <w:lang w:val="en-US"/>
        </w:rPr>
        <w:t>of news, events, training</w:t>
      </w:r>
      <w:r w:rsidR="00CC57F7">
        <w:rPr>
          <w:rFonts w:eastAsia="Calibri" w:cs="Arial"/>
          <w:sz w:val="24"/>
          <w:szCs w:val="24"/>
          <w:lang w:val="en-US"/>
        </w:rPr>
        <w:t>,</w:t>
      </w:r>
      <w:r w:rsidRPr="00390407">
        <w:rPr>
          <w:rFonts w:eastAsia="Calibri" w:cs="Arial"/>
          <w:sz w:val="24"/>
          <w:szCs w:val="24"/>
          <w:lang w:val="en-US"/>
        </w:rPr>
        <w:t xml:space="preserve"> and services </w:t>
      </w:r>
      <w:r w:rsidRPr="00390407">
        <w:rPr>
          <w:rFonts w:eastAsia="Calibri" w:cs="Arial"/>
          <w:sz w:val="24"/>
          <w:szCs w:val="24"/>
          <w:lang w:val="en-US"/>
        </w:rPr>
        <w:lastRenderedPageBreak/>
        <w:t>running either</w:t>
      </w:r>
      <w:r w:rsidR="00B114CF">
        <w:rPr>
          <w:rFonts w:eastAsia="Calibri" w:cs="Arial"/>
          <w:sz w:val="24"/>
          <w:szCs w:val="24"/>
          <w:lang w:val="en-US"/>
        </w:rPr>
        <w:t xml:space="preserve"> within the Diocese of Bath and Wells</w:t>
      </w:r>
      <w:r w:rsidRPr="00390407">
        <w:rPr>
          <w:rFonts w:eastAsia="Calibri" w:cs="Arial"/>
          <w:sz w:val="24"/>
          <w:szCs w:val="24"/>
          <w:lang w:val="en-US"/>
        </w:rPr>
        <w:t xml:space="preserve"> or further afield through:</w:t>
      </w:r>
    </w:p>
    <w:p w14:paraId="6ED0DE62" w14:textId="77777777" w:rsidR="00390407" w:rsidRPr="00390407" w:rsidRDefault="00390407" w:rsidP="00390407">
      <w:pPr>
        <w:widowControl w:val="0"/>
        <w:numPr>
          <w:ilvl w:val="1"/>
          <w:numId w:val="7"/>
        </w:numPr>
        <w:spacing w:after="0" w:line="240" w:lineRule="auto"/>
        <w:contextualSpacing/>
        <w:jc w:val="both"/>
        <w:rPr>
          <w:rFonts w:eastAsia="Calibri" w:cs="Arial"/>
          <w:sz w:val="24"/>
          <w:szCs w:val="24"/>
          <w:lang w:val="en-US"/>
        </w:rPr>
      </w:pPr>
      <w:r w:rsidRPr="00390407">
        <w:rPr>
          <w:rFonts w:eastAsia="Calibri" w:cs="Arial"/>
          <w:sz w:val="24"/>
          <w:szCs w:val="24"/>
          <w:lang w:val="en-US"/>
        </w:rPr>
        <w:t>Mailings (by email &amp;/or hard copy)</w:t>
      </w:r>
    </w:p>
    <w:p w14:paraId="5DF042EC" w14:textId="77777777" w:rsidR="00390407" w:rsidRDefault="00D80DE9" w:rsidP="00D80DE9">
      <w:pPr>
        <w:widowControl w:val="0"/>
        <w:numPr>
          <w:ilvl w:val="1"/>
          <w:numId w:val="7"/>
        </w:numPr>
        <w:spacing w:after="0" w:line="240" w:lineRule="auto"/>
        <w:contextualSpacing/>
        <w:jc w:val="both"/>
        <w:rPr>
          <w:rFonts w:eastAsia="Calibri" w:cs="Arial"/>
          <w:sz w:val="24"/>
          <w:szCs w:val="24"/>
          <w:lang w:val="en-US"/>
        </w:rPr>
      </w:pPr>
      <w:r>
        <w:rPr>
          <w:rFonts w:eastAsia="Calibri" w:cs="Arial"/>
          <w:sz w:val="24"/>
          <w:szCs w:val="24"/>
          <w:lang w:val="en-US"/>
        </w:rPr>
        <w:t xml:space="preserve">Newsletters through </w:t>
      </w:r>
      <w:r w:rsidR="00390407" w:rsidRPr="00DE7E5A">
        <w:rPr>
          <w:rFonts w:eastAsia="Calibri" w:cs="Arial"/>
          <w:sz w:val="24"/>
          <w:szCs w:val="24"/>
          <w:lang w:val="en-US"/>
        </w:rPr>
        <w:t xml:space="preserve">a subscription email service from which </w:t>
      </w:r>
      <w:r>
        <w:rPr>
          <w:rFonts w:eastAsia="Calibri" w:cs="Arial"/>
          <w:sz w:val="24"/>
          <w:szCs w:val="24"/>
          <w:lang w:val="en-US"/>
        </w:rPr>
        <w:t>you can unsubscribe at any time (eg Connect)</w:t>
      </w:r>
      <w:r w:rsidR="009F1FA1">
        <w:rPr>
          <w:rFonts w:eastAsia="Calibri" w:cs="Arial"/>
          <w:sz w:val="24"/>
          <w:szCs w:val="24"/>
          <w:lang w:val="en-US"/>
        </w:rPr>
        <w:t>;</w:t>
      </w:r>
    </w:p>
    <w:p w14:paraId="6544322C" w14:textId="77777777" w:rsidR="00367004" w:rsidRPr="006025AA" w:rsidRDefault="00367004" w:rsidP="006025AA">
      <w:pPr>
        <w:pStyle w:val="ListParagraph"/>
        <w:numPr>
          <w:ilvl w:val="0"/>
          <w:numId w:val="7"/>
        </w:numPr>
        <w:spacing w:after="0" w:line="240" w:lineRule="auto"/>
        <w:ind w:left="357" w:hanging="357"/>
        <w:rPr>
          <w:rFonts w:eastAsia="Calibri" w:cs="Arial"/>
          <w:color w:val="000000"/>
          <w:sz w:val="24"/>
          <w:szCs w:val="24"/>
          <w:lang w:val="en"/>
        </w:rPr>
      </w:pPr>
      <w:r w:rsidRPr="006025AA">
        <w:rPr>
          <w:rFonts w:eastAsia="Calibri" w:cs="Arial"/>
          <w:color w:val="000000"/>
          <w:sz w:val="24"/>
          <w:szCs w:val="24"/>
          <w:lang w:val="en"/>
        </w:rPr>
        <w:t xml:space="preserve">To enable us to provide a voluntary service for the benefit of the public within this </w:t>
      </w:r>
      <w:r w:rsidR="00A77A4E">
        <w:rPr>
          <w:rFonts w:eastAsia="Calibri" w:cs="Arial"/>
          <w:color w:val="000000"/>
          <w:sz w:val="24"/>
          <w:szCs w:val="24"/>
          <w:lang w:val="en"/>
        </w:rPr>
        <w:t>d</w:t>
      </w:r>
      <w:r w:rsidRPr="006025AA">
        <w:rPr>
          <w:rFonts w:eastAsia="Calibri" w:cs="Arial"/>
          <w:color w:val="000000"/>
          <w:sz w:val="24"/>
          <w:szCs w:val="24"/>
          <w:lang w:val="en"/>
        </w:rPr>
        <w:t>iocese</w:t>
      </w:r>
      <w:r w:rsidR="006025AA">
        <w:rPr>
          <w:rFonts w:eastAsia="Calibri" w:cs="Arial"/>
          <w:color w:val="000000"/>
          <w:sz w:val="24"/>
          <w:szCs w:val="24"/>
          <w:lang w:val="en"/>
        </w:rPr>
        <w:t>, and t</w:t>
      </w:r>
      <w:r w:rsidR="006025AA" w:rsidRPr="006025AA">
        <w:rPr>
          <w:rFonts w:eastAsia="Calibri" w:cs="Arial"/>
          <w:color w:val="000000"/>
          <w:sz w:val="24"/>
          <w:szCs w:val="24"/>
          <w:lang w:val="en"/>
        </w:rPr>
        <w:t>o respond to enquirie</w:t>
      </w:r>
      <w:r w:rsidR="006025AA">
        <w:rPr>
          <w:rFonts w:eastAsia="Calibri" w:cs="Arial"/>
          <w:color w:val="000000"/>
          <w:sz w:val="24"/>
          <w:szCs w:val="24"/>
          <w:lang w:val="en"/>
        </w:rPr>
        <w:t>s or complaints from members of the public</w:t>
      </w:r>
      <w:r w:rsidR="006025AA" w:rsidRPr="006025AA">
        <w:rPr>
          <w:rFonts w:eastAsia="Calibri" w:cs="Arial"/>
          <w:color w:val="000000"/>
          <w:sz w:val="24"/>
          <w:szCs w:val="24"/>
          <w:lang w:val="en"/>
        </w:rPr>
        <w:t xml:space="preserve"> who approach the </w:t>
      </w:r>
      <w:r w:rsidR="00A77A4E">
        <w:rPr>
          <w:rFonts w:eastAsia="Calibri" w:cs="Arial"/>
          <w:color w:val="000000"/>
          <w:sz w:val="24"/>
          <w:szCs w:val="24"/>
          <w:lang w:val="en"/>
        </w:rPr>
        <w:t>d</w:t>
      </w:r>
      <w:r w:rsidR="006025AA" w:rsidRPr="006025AA">
        <w:rPr>
          <w:rFonts w:eastAsia="Calibri" w:cs="Arial"/>
          <w:color w:val="000000"/>
          <w:sz w:val="24"/>
          <w:szCs w:val="24"/>
          <w:lang w:val="en"/>
        </w:rPr>
        <w:t>iocese for any reason</w:t>
      </w:r>
      <w:r w:rsidR="009F1FA1">
        <w:rPr>
          <w:rFonts w:eastAsia="Calibri" w:cs="Arial"/>
          <w:color w:val="000000"/>
          <w:sz w:val="24"/>
          <w:szCs w:val="24"/>
          <w:lang w:val="en"/>
        </w:rPr>
        <w:t>.</w:t>
      </w:r>
    </w:p>
    <w:p w14:paraId="0445A50B" w14:textId="77777777" w:rsidR="00531004" w:rsidRDefault="00531004" w:rsidP="00531004">
      <w:pPr>
        <w:widowControl w:val="0"/>
        <w:spacing w:after="0" w:line="240" w:lineRule="auto"/>
        <w:contextualSpacing/>
        <w:jc w:val="both"/>
        <w:rPr>
          <w:rFonts w:eastAsia="Calibri" w:cs="Arial"/>
          <w:sz w:val="24"/>
          <w:szCs w:val="24"/>
          <w:lang w:val="en-US"/>
        </w:rPr>
      </w:pPr>
    </w:p>
    <w:p w14:paraId="7ED94F6A" w14:textId="77777777" w:rsidR="00531004" w:rsidRPr="00073D82" w:rsidRDefault="00531004" w:rsidP="00531004">
      <w:pPr>
        <w:widowControl w:val="0"/>
        <w:spacing w:after="0" w:line="240" w:lineRule="auto"/>
        <w:contextualSpacing/>
        <w:jc w:val="both"/>
        <w:rPr>
          <w:rFonts w:eastAsia="Calibri" w:cs="Arial"/>
          <w:b/>
          <w:sz w:val="24"/>
          <w:szCs w:val="24"/>
          <w:lang w:val="en-US"/>
        </w:rPr>
      </w:pPr>
      <w:r w:rsidRPr="00073D82">
        <w:rPr>
          <w:rFonts w:eastAsia="Calibri" w:cs="Arial"/>
          <w:b/>
          <w:sz w:val="24"/>
          <w:szCs w:val="24"/>
          <w:lang w:val="en-US"/>
        </w:rPr>
        <w:t>4 What data do we hold?</w:t>
      </w:r>
    </w:p>
    <w:p w14:paraId="71C88D17" w14:textId="77777777" w:rsidR="00354776" w:rsidRPr="00367004" w:rsidRDefault="00354776" w:rsidP="00073D82">
      <w:pPr>
        <w:widowControl w:val="0"/>
        <w:spacing w:after="0" w:line="240" w:lineRule="auto"/>
        <w:contextualSpacing/>
        <w:jc w:val="both"/>
        <w:rPr>
          <w:rFonts w:eastAsia="Calibri" w:cs="Arial"/>
          <w:color w:val="000000"/>
          <w:sz w:val="24"/>
          <w:szCs w:val="24"/>
          <w:lang w:val="en"/>
        </w:rPr>
      </w:pPr>
      <w:r>
        <w:rPr>
          <w:rFonts w:eastAsia="Calibri" w:cs="Arial"/>
          <w:color w:val="000000"/>
          <w:sz w:val="24"/>
          <w:szCs w:val="24"/>
          <w:lang w:val="en"/>
        </w:rPr>
        <w:t xml:space="preserve">To enable us to support the mission of the Church of England in this </w:t>
      </w:r>
      <w:r w:rsidR="001E237D">
        <w:rPr>
          <w:rFonts w:eastAsia="Calibri" w:cs="Arial"/>
          <w:color w:val="000000"/>
          <w:sz w:val="24"/>
          <w:szCs w:val="24"/>
          <w:lang w:val="en"/>
        </w:rPr>
        <w:t>d</w:t>
      </w:r>
      <w:r>
        <w:rPr>
          <w:rFonts w:eastAsia="Calibri" w:cs="Arial"/>
          <w:color w:val="000000"/>
          <w:sz w:val="24"/>
          <w:szCs w:val="24"/>
          <w:lang w:val="en"/>
        </w:rPr>
        <w:t xml:space="preserve">iocese, we </w:t>
      </w:r>
      <w:r w:rsidR="006025AA">
        <w:rPr>
          <w:rFonts w:eastAsia="Calibri" w:cs="Arial"/>
          <w:color w:val="000000"/>
          <w:sz w:val="24"/>
          <w:szCs w:val="24"/>
          <w:lang w:val="en"/>
        </w:rPr>
        <w:t xml:space="preserve">have a legitimate interest in holding </w:t>
      </w:r>
      <w:r>
        <w:rPr>
          <w:rFonts w:eastAsia="Calibri" w:cs="Arial"/>
          <w:color w:val="000000"/>
          <w:sz w:val="24"/>
          <w:szCs w:val="24"/>
          <w:lang w:val="en"/>
        </w:rPr>
        <w:t xml:space="preserve">the personal data </w:t>
      </w:r>
      <w:r w:rsidRPr="00367004">
        <w:rPr>
          <w:rFonts w:eastAsia="Calibri" w:cs="Arial"/>
          <w:color w:val="000000"/>
          <w:sz w:val="24"/>
          <w:szCs w:val="24"/>
          <w:lang w:val="en"/>
        </w:rPr>
        <w:t>of:</w:t>
      </w:r>
    </w:p>
    <w:p w14:paraId="35D9A7AA" w14:textId="77777777" w:rsidR="00354776" w:rsidRPr="00367004" w:rsidRDefault="00354776" w:rsidP="0031423E">
      <w:pPr>
        <w:widowControl w:val="0"/>
        <w:numPr>
          <w:ilvl w:val="0"/>
          <w:numId w:val="13"/>
        </w:numPr>
        <w:spacing w:after="0" w:line="240" w:lineRule="auto"/>
        <w:contextualSpacing/>
        <w:jc w:val="both"/>
        <w:rPr>
          <w:rFonts w:eastAsia="Calibri" w:cs="Arial"/>
          <w:sz w:val="24"/>
          <w:szCs w:val="24"/>
          <w:lang w:val="en"/>
        </w:rPr>
      </w:pPr>
      <w:r w:rsidRPr="00367004">
        <w:rPr>
          <w:rFonts w:eastAsia="Calibri" w:cs="Arial"/>
          <w:sz w:val="24"/>
          <w:szCs w:val="24"/>
          <w:lang w:val="en"/>
        </w:rPr>
        <w:t>Clergy</w:t>
      </w:r>
    </w:p>
    <w:p w14:paraId="7A01E56B" w14:textId="77777777" w:rsidR="00354776" w:rsidRPr="00367004" w:rsidRDefault="00354776" w:rsidP="0031423E">
      <w:pPr>
        <w:widowControl w:val="0"/>
        <w:numPr>
          <w:ilvl w:val="0"/>
          <w:numId w:val="13"/>
        </w:numPr>
        <w:spacing w:after="0" w:line="240" w:lineRule="auto"/>
        <w:contextualSpacing/>
        <w:jc w:val="both"/>
        <w:rPr>
          <w:rFonts w:eastAsia="Calibri" w:cs="Arial"/>
          <w:sz w:val="24"/>
          <w:szCs w:val="24"/>
          <w:lang w:val="en"/>
        </w:rPr>
      </w:pPr>
      <w:r w:rsidRPr="00367004">
        <w:rPr>
          <w:rFonts w:eastAsia="Calibri" w:cs="Arial"/>
          <w:sz w:val="24"/>
          <w:szCs w:val="24"/>
          <w:lang w:val="en"/>
        </w:rPr>
        <w:t>Lay ministers</w:t>
      </w:r>
    </w:p>
    <w:p w14:paraId="35CB30B5" w14:textId="77777777" w:rsidR="00354776" w:rsidRPr="00367004" w:rsidRDefault="00354776" w:rsidP="0031423E">
      <w:pPr>
        <w:widowControl w:val="0"/>
        <w:numPr>
          <w:ilvl w:val="0"/>
          <w:numId w:val="13"/>
        </w:numPr>
        <w:spacing w:after="0" w:line="240" w:lineRule="auto"/>
        <w:contextualSpacing/>
        <w:jc w:val="both"/>
        <w:rPr>
          <w:rFonts w:eastAsia="Calibri" w:cs="Arial"/>
          <w:sz w:val="24"/>
          <w:szCs w:val="24"/>
          <w:lang w:val="en"/>
        </w:rPr>
      </w:pPr>
      <w:r w:rsidRPr="00367004">
        <w:rPr>
          <w:rFonts w:eastAsia="Calibri" w:cs="Arial"/>
          <w:sz w:val="24"/>
          <w:szCs w:val="24"/>
          <w:lang w:val="en"/>
        </w:rPr>
        <w:t>PCC members, officers and volunteers</w:t>
      </w:r>
    </w:p>
    <w:p w14:paraId="4F186CE4" w14:textId="77777777" w:rsidR="00354776" w:rsidRPr="00367004" w:rsidRDefault="00354776" w:rsidP="0031423E">
      <w:pPr>
        <w:pStyle w:val="ListParagraph"/>
        <w:numPr>
          <w:ilvl w:val="0"/>
          <w:numId w:val="13"/>
        </w:numPr>
        <w:spacing w:after="0" w:line="240" w:lineRule="auto"/>
        <w:rPr>
          <w:rFonts w:eastAsia="Calibri" w:cs="Arial"/>
          <w:sz w:val="24"/>
          <w:szCs w:val="24"/>
          <w:lang w:val="en"/>
        </w:rPr>
      </w:pPr>
      <w:r w:rsidRPr="00367004">
        <w:rPr>
          <w:rFonts w:eastAsia="Calibri" w:cs="Arial"/>
          <w:sz w:val="24"/>
          <w:szCs w:val="24"/>
          <w:lang w:val="en"/>
        </w:rPr>
        <w:t>Deanery Synod members and officers</w:t>
      </w:r>
    </w:p>
    <w:p w14:paraId="77163832" w14:textId="77777777" w:rsidR="00354776" w:rsidRPr="00367004" w:rsidRDefault="00354776" w:rsidP="0031423E">
      <w:pPr>
        <w:widowControl w:val="0"/>
        <w:numPr>
          <w:ilvl w:val="0"/>
          <w:numId w:val="13"/>
        </w:numPr>
        <w:spacing w:after="0" w:line="240" w:lineRule="auto"/>
        <w:contextualSpacing/>
        <w:jc w:val="both"/>
        <w:rPr>
          <w:rFonts w:eastAsia="Calibri" w:cs="Arial"/>
          <w:sz w:val="24"/>
          <w:szCs w:val="24"/>
          <w:lang w:val="en"/>
        </w:rPr>
      </w:pPr>
      <w:r w:rsidRPr="00367004">
        <w:rPr>
          <w:rFonts w:eastAsia="Calibri" w:cs="Arial"/>
          <w:sz w:val="24"/>
          <w:szCs w:val="24"/>
          <w:lang w:val="en"/>
        </w:rPr>
        <w:t>Members of General Synod and Diocesan Synod</w:t>
      </w:r>
    </w:p>
    <w:p w14:paraId="2A76E069" w14:textId="77777777" w:rsidR="00354776" w:rsidRPr="00367004" w:rsidRDefault="00354776" w:rsidP="0031423E">
      <w:pPr>
        <w:widowControl w:val="0"/>
        <w:numPr>
          <w:ilvl w:val="0"/>
          <w:numId w:val="13"/>
        </w:numPr>
        <w:spacing w:after="0" w:line="240" w:lineRule="auto"/>
        <w:contextualSpacing/>
        <w:jc w:val="both"/>
        <w:rPr>
          <w:rFonts w:eastAsia="Calibri" w:cs="Arial"/>
          <w:sz w:val="24"/>
          <w:szCs w:val="24"/>
          <w:lang w:val="en"/>
        </w:rPr>
      </w:pPr>
      <w:r w:rsidRPr="00367004">
        <w:rPr>
          <w:rFonts w:eastAsia="Calibri" w:cs="Arial"/>
          <w:sz w:val="24"/>
          <w:szCs w:val="24"/>
          <w:lang w:val="en"/>
        </w:rPr>
        <w:t xml:space="preserve">The </w:t>
      </w:r>
      <w:r w:rsidR="00997193">
        <w:rPr>
          <w:rFonts w:eastAsia="Calibri" w:cs="Arial"/>
          <w:sz w:val="24"/>
          <w:szCs w:val="24"/>
          <w:lang w:val="en"/>
        </w:rPr>
        <w:t>DBF</w:t>
      </w:r>
      <w:r w:rsidRPr="00367004">
        <w:rPr>
          <w:rFonts w:eastAsia="Calibri" w:cs="Arial"/>
          <w:sz w:val="24"/>
          <w:szCs w:val="24"/>
          <w:lang w:val="en"/>
        </w:rPr>
        <w:t xml:space="preserve"> and its Committees and working groups</w:t>
      </w:r>
    </w:p>
    <w:p w14:paraId="2D8BD491" w14:textId="77777777" w:rsidR="00354776" w:rsidRPr="00367004" w:rsidRDefault="00354776" w:rsidP="0031423E">
      <w:pPr>
        <w:widowControl w:val="0"/>
        <w:numPr>
          <w:ilvl w:val="0"/>
          <w:numId w:val="13"/>
        </w:numPr>
        <w:spacing w:after="0" w:line="240" w:lineRule="auto"/>
        <w:contextualSpacing/>
        <w:jc w:val="both"/>
        <w:rPr>
          <w:rFonts w:eastAsia="Calibri" w:cs="Arial"/>
          <w:sz w:val="24"/>
          <w:szCs w:val="24"/>
          <w:lang w:val="en"/>
        </w:rPr>
      </w:pPr>
      <w:r w:rsidRPr="00367004">
        <w:rPr>
          <w:rFonts w:eastAsia="Calibri" w:cs="Arial"/>
          <w:sz w:val="24"/>
          <w:szCs w:val="24"/>
          <w:lang w:val="en"/>
        </w:rPr>
        <w:t>The Diocesan Board of Education</w:t>
      </w:r>
      <w:r w:rsidR="00997193">
        <w:rPr>
          <w:rFonts w:eastAsia="Calibri" w:cs="Arial"/>
          <w:sz w:val="24"/>
          <w:szCs w:val="24"/>
          <w:lang w:val="en"/>
        </w:rPr>
        <w:t xml:space="preserve"> (“DBE”)</w:t>
      </w:r>
      <w:r w:rsidRPr="00367004">
        <w:rPr>
          <w:rFonts w:eastAsia="Calibri" w:cs="Arial"/>
          <w:sz w:val="24"/>
          <w:szCs w:val="24"/>
          <w:lang w:val="en"/>
        </w:rPr>
        <w:t xml:space="preserve"> and its Committees and working groups</w:t>
      </w:r>
    </w:p>
    <w:p w14:paraId="68668FE5" w14:textId="77777777" w:rsidR="00354776" w:rsidRPr="00367004" w:rsidRDefault="00354776" w:rsidP="0031423E">
      <w:pPr>
        <w:widowControl w:val="0"/>
        <w:numPr>
          <w:ilvl w:val="0"/>
          <w:numId w:val="13"/>
        </w:numPr>
        <w:spacing w:after="0" w:line="240" w:lineRule="auto"/>
        <w:contextualSpacing/>
        <w:jc w:val="both"/>
        <w:rPr>
          <w:rFonts w:eastAsia="Calibri" w:cs="Arial"/>
          <w:sz w:val="24"/>
          <w:szCs w:val="24"/>
          <w:lang w:val="en"/>
        </w:rPr>
      </w:pPr>
      <w:r w:rsidRPr="00367004">
        <w:rPr>
          <w:rFonts w:eastAsia="Calibri" w:cs="Arial"/>
          <w:sz w:val="24"/>
          <w:szCs w:val="24"/>
          <w:lang w:val="en"/>
        </w:rPr>
        <w:t>Church schools, including contact details of staff, governors and some pupils</w:t>
      </w:r>
    </w:p>
    <w:p w14:paraId="41AB407F" w14:textId="77777777" w:rsidR="00354776" w:rsidRPr="00367004" w:rsidRDefault="000A4E43" w:rsidP="0031423E">
      <w:pPr>
        <w:widowControl w:val="0"/>
        <w:numPr>
          <w:ilvl w:val="0"/>
          <w:numId w:val="13"/>
        </w:numPr>
        <w:spacing w:after="0" w:line="240" w:lineRule="auto"/>
        <w:contextualSpacing/>
        <w:jc w:val="both"/>
        <w:rPr>
          <w:rFonts w:eastAsia="Calibri" w:cs="Arial"/>
          <w:sz w:val="24"/>
          <w:szCs w:val="24"/>
          <w:lang w:val="en"/>
        </w:rPr>
      </w:pPr>
      <w:r>
        <w:rPr>
          <w:rFonts w:eastAsia="Calibri" w:cs="Arial"/>
          <w:sz w:val="24"/>
          <w:szCs w:val="24"/>
          <w:lang w:val="en"/>
        </w:rPr>
        <w:t>DBF s</w:t>
      </w:r>
      <w:r w:rsidR="00354776" w:rsidRPr="00367004">
        <w:rPr>
          <w:rFonts w:eastAsia="Calibri" w:cs="Arial"/>
          <w:sz w:val="24"/>
          <w:szCs w:val="24"/>
          <w:lang w:val="en"/>
        </w:rPr>
        <w:t xml:space="preserve">taff employed </w:t>
      </w:r>
    </w:p>
    <w:p w14:paraId="61D62F16" w14:textId="77777777" w:rsidR="00354776" w:rsidRPr="00367004" w:rsidRDefault="00354776" w:rsidP="0031423E">
      <w:pPr>
        <w:widowControl w:val="0"/>
        <w:numPr>
          <w:ilvl w:val="0"/>
          <w:numId w:val="13"/>
        </w:numPr>
        <w:spacing w:after="0" w:line="240" w:lineRule="auto"/>
        <w:contextualSpacing/>
        <w:jc w:val="both"/>
        <w:rPr>
          <w:rFonts w:eastAsia="Calibri" w:cs="Arial"/>
          <w:sz w:val="24"/>
          <w:szCs w:val="24"/>
          <w:lang w:val="en"/>
        </w:rPr>
      </w:pPr>
      <w:r w:rsidRPr="00367004">
        <w:rPr>
          <w:rFonts w:eastAsia="Calibri" w:cs="Arial"/>
          <w:sz w:val="24"/>
          <w:szCs w:val="24"/>
          <w:lang w:val="en"/>
        </w:rPr>
        <w:t xml:space="preserve">Job applicants </w:t>
      </w:r>
    </w:p>
    <w:p w14:paraId="70D94EDC" w14:textId="77777777" w:rsidR="00354776" w:rsidRPr="00367004" w:rsidRDefault="00354776" w:rsidP="0031423E">
      <w:pPr>
        <w:widowControl w:val="0"/>
        <w:numPr>
          <w:ilvl w:val="0"/>
          <w:numId w:val="13"/>
        </w:numPr>
        <w:spacing w:after="0" w:line="240" w:lineRule="auto"/>
        <w:contextualSpacing/>
        <w:jc w:val="both"/>
        <w:rPr>
          <w:rFonts w:eastAsia="Calibri" w:cs="Arial"/>
          <w:sz w:val="24"/>
          <w:szCs w:val="24"/>
          <w:lang w:val="en"/>
        </w:rPr>
      </w:pPr>
      <w:r w:rsidRPr="00367004">
        <w:rPr>
          <w:rFonts w:eastAsia="Calibri" w:cs="Arial"/>
          <w:sz w:val="24"/>
          <w:szCs w:val="24"/>
          <w:lang w:val="en"/>
        </w:rPr>
        <w:t>DBF contractors</w:t>
      </w:r>
    </w:p>
    <w:p w14:paraId="5BB32F07" w14:textId="77777777" w:rsidR="006025AA" w:rsidRDefault="00354776" w:rsidP="0031423E">
      <w:pPr>
        <w:widowControl w:val="0"/>
        <w:numPr>
          <w:ilvl w:val="0"/>
          <w:numId w:val="13"/>
        </w:numPr>
        <w:spacing w:after="0" w:line="240" w:lineRule="auto"/>
        <w:contextualSpacing/>
        <w:jc w:val="both"/>
        <w:rPr>
          <w:rFonts w:eastAsia="Calibri" w:cs="Arial"/>
          <w:sz w:val="24"/>
          <w:szCs w:val="24"/>
          <w:lang w:val="en"/>
        </w:rPr>
      </w:pPr>
      <w:r w:rsidRPr="00367004">
        <w:rPr>
          <w:rFonts w:eastAsia="Calibri" w:cs="Arial"/>
          <w:sz w:val="24"/>
          <w:szCs w:val="24"/>
          <w:lang w:val="en"/>
        </w:rPr>
        <w:t>DBF volunteers</w:t>
      </w:r>
    </w:p>
    <w:p w14:paraId="042008F9" w14:textId="77777777" w:rsidR="00FE3FB9" w:rsidRDefault="00FE3FB9" w:rsidP="0031423E">
      <w:pPr>
        <w:widowControl w:val="0"/>
        <w:numPr>
          <w:ilvl w:val="0"/>
          <w:numId w:val="13"/>
        </w:numPr>
        <w:spacing w:after="0" w:line="240" w:lineRule="auto"/>
        <w:contextualSpacing/>
        <w:jc w:val="both"/>
        <w:rPr>
          <w:rFonts w:eastAsia="Calibri" w:cs="Arial"/>
          <w:sz w:val="24"/>
          <w:szCs w:val="24"/>
          <w:lang w:val="en"/>
        </w:rPr>
      </w:pPr>
      <w:r>
        <w:rPr>
          <w:rFonts w:eastAsia="Calibri" w:cs="Arial"/>
          <w:sz w:val="24"/>
          <w:szCs w:val="24"/>
          <w:lang w:val="en"/>
        </w:rPr>
        <w:t>Newsletter subscribers</w:t>
      </w:r>
    </w:p>
    <w:p w14:paraId="664A680D" w14:textId="52F1A8CE" w:rsidR="00152A6A" w:rsidRPr="000E74F9" w:rsidRDefault="00152A6A" w:rsidP="0031423E">
      <w:pPr>
        <w:widowControl w:val="0"/>
        <w:numPr>
          <w:ilvl w:val="0"/>
          <w:numId w:val="13"/>
        </w:numPr>
        <w:spacing w:after="0" w:line="240" w:lineRule="auto"/>
        <w:contextualSpacing/>
        <w:jc w:val="both"/>
        <w:rPr>
          <w:rFonts w:eastAsia="Calibri" w:cs="Arial"/>
          <w:sz w:val="24"/>
          <w:szCs w:val="24"/>
          <w:lang w:val="en"/>
        </w:rPr>
      </w:pPr>
      <w:bookmarkStart w:id="1" w:name="_Hlk175136300"/>
      <w:r w:rsidRPr="000E74F9">
        <w:rPr>
          <w:rFonts w:eastAsia="Calibri" w:cs="Arial"/>
          <w:sz w:val="24"/>
          <w:szCs w:val="24"/>
          <w:lang w:val="en"/>
        </w:rPr>
        <w:t>Tenants and leaseholders</w:t>
      </w:r>
      <w:r w:rsidR="00BC4131" w:rsidRPr="000E74F9">
        <w:rPr>
          <w:rFonts w:eastAsia="Calibri" w:cs="Arial"/>
          <w:sz w:val="24"/>
          <w:szCs w:val="24"/>
          <w:lang w:val="en"/>
        </w:rPr>
        <w:t xml:space="preserve"> of our property</w:t>
      </w:r>
    </w:p>
    <w:bookmarkEnd w:id="1"/>
    <w:p w14:paraId="5C04DB5F" w14:textId="77777777" w:rsidR="00073D82" w:rsidRPr="00073D82" w:rsidRDefault="00073D82" w:rsidP="00D70019">
      <w:pPr>
        <w:widowControl w:val="0"/>
        <w:spacing w:after="0" w:line="240" w:lineRule="auto"/>
        <w:ind w:left="720"/>
        <w:contextualSpacing/>
        <w:jc w:val="both"/>
        <w:rPr>
          <w:rFonts w:eastAsia="Calibri" w:cs="Arial"/>
          <w:sz w:val="24"/>
          <w:szCs w:val="24"/>
          <w:lang w:val="en"/>
        </w:rPr>
      </w:pPr>
    </w:p>
    <w:p w14:paraId="4160BE14" w14:textId="77777777" w:rsidR="00073D82" w:rsidRPr="006025AA" w:rsidRDefault="00073D82" w:rsidP="009F1FA1">
      <w:pPr>
        <w:spacing w:after="0"/>
        <w:rPr>
          <w:rFonts w:eastAsia="Calibri" w:cs="Arial"/>
          <w:sz w:val="24"/>
          <w:szCs w:val="24"/>
          <w:lang w:val="en"/>
        </w:rPr>
      </w:pPr>
      <w:r>
        <w:rPr>
          <w:rFonts w:eastAsia="Calibri" w:cs="Arial"/>
          <w:sz w:val="24"/>
          <w:szCs w:val="24"/>
          <w:lang w:val="en"/>
        </w:rPr>
        <w:t>We hold the following personal data:</w:t>
      </w:r>
    </w:p>
    <w:p w14:paraId="3768D4B1" w14:textId="77777777" w:rsidR="00175BB0" w:rsidRPr="00D70019" w:rsidRDefault="00175BB0" w:rsidP="0031423E">
      <w:pPr>
        <w:pStyle w:val="ListParagraph"/>
        <w:widowControl w:val="0"/>
        <w:numPr>
          <w:ilvl w:val="0"/>
          <w:numId w:val="11"/>
        </w:numPr>
        <w:spacing w:after="0" w:line="240" w:lineRule="auto"/>
        <w:ind w:left="426" w:hanging="426"/>
        <w:jc w:val="both"/>
        <w:rPr>
          <w:rFonts w:eastAsia="Calibri" w:cs="Arial"/>
          <w:sz w:val="24"/>
          <w:szCs w:val="24"/>
          <w:lang w:val="en-US"/>
        </w:rPr>
      </w:pPr>
      <w:r w:rsidRPr="00D70019">
        <w:rPr>
          <w:rFonts w:eastAsia="Calibri" w:cs="Arial"/>
          <w:sz w:val="24"/>
          <w:szCs w:val="24"/>
          <w:lang w:val="en-US"/>
        </w:rPr>
        <w:t xml:space="preserve">Personal </w:t>
      </w:r>
      <w:r w:rsidR="00CB089E">
        <w:rPr>
          <w:rFonts w:eastAsia="Calibri" w:cs="Arial"/>
          <w:sz w:val="24"/>
          <w:szCs w:val="24"/>
          <w:lang w:val="en-US"/>
        </w:rPr>
        <w:t xml:space="preserve">and contact </w:t>
      </w:r>
      <w:r w:rsidRPr="00D70019">
        <w:rPr>
          <w:rFonts w:eastAsia="Calibri" w:cs="Arial"/>
          <w:sz w:val="24"/>
          <w:szCs w:val="24"/>
          <w:lang w:val="en-US"/>
        </w:rPr>
        <w:t>details</w:t>
      </w:r>
    </w:p>
    <w:p w14:paraId="4BB45275" w14:textId="77777777" w:rsidR="00175BB0" w:rsidRPr="00D70019" w:rsidRDefault="00175BB0" w:rsidP="0031423E">
      <w:pPr>
        <w:pStyle w:val="ListParagraph"/>
        <w:widowControl w:val="0"/>
        <w:numPr>
          <w:ilvl w:val="0"/>
          <w:numId w:val="11"/>
        </w:numPr>
        <w:spacing w:after="0" w:line="240" w:lineRule="auto"/>
        <w:ind w:left="426" w:hanging="426"/>
        <w:jc w:val="both"/>
        <w:rPr>
          <w:rFonts w:eastAsia="Calibri" w:cs="Arial"/>
          <w:sz w:val="24"/>
          <w:szCs w:val="24"/>
          <w:lang w:val="en-US"/>
        </w:rPr>
      </w:pPr>
      <w:r w:rsidRPr="00D70019">
        <w:rPr>
          <w:rFonts w:eastAsia="Calibri" w:cs="Arial"/>
          <w:sz w:val="24"/>
          <w:szCs w:val="24"/>
          <w:lang w:val="en-US"/>
        </w:rPr>
        <w:t>Family details in some circumstance (eg spouse’s name)</w:t>
      </w:r>
    </w:p>
    <w:p w14:paraId="5FCC2945" w14:textId="77777777" w:rsidR="00175BB0" w:rsidRPr="00D70019" w:rsidRDefault="00175BB0" w:rsidP="0031423E">
      <w:pPr>
        <w:pStyle w:val="ListParagraph"/>
        <w:widowControl w:val="0"/>
        <w:numPr>
          <w:ilvl w:val="1"/>
          <w:numId w:val="11"/>
        </w:numPr>
        <w:spacing w:after="0" w:line="240" w:lineRule="auto"/>
        <w:ind w:left="426" w:hanging="426"/>
        <w:jc w:val="both"/>
        <w:rPr>
          <w:rFonts w:eastAsia="Calibri" w:cs="Arial"/>
          <w:sz w:val="24"/>
          <w:szCs w:val="24"/>
          <w:lang w:val="en-US"/>
        </w:rPr>
      </w:pPr>
      <w:r w:rsidRPr="00D70019">
        <w:rPr>
          <w:rFonts w:eastAsia="Calibri" w:cs="Arial"/>
          <w:sz w:val="24"/>
          <w:szCs w:val="24"/>
          <w:lang w:val="en-US"/>
        </w:rPr>
        <w:t xml:space="preserve">Office or role in the </w:t>
      </w:r>
      <w:r w:rsidR="000A4E43">
        <w:rPr>
          <w:rFonts w:eastAsia="Calibri" w:cs="Arial"/>
          <w:sz w:val="24"/>
          <w:szCs w:val="24"/>
          <w:lang w:val="en-US"/>
        </w:rPr>
        <w:t>d</w:t>
      </w:r>
      <w:r w:rsidRPr="00D70019">
        <w:rPr>
          <w:rFonts w:eastAsia="Calibri" w:cs="Arial"/>
          <w:sz w:val="24"/>
          <w:szCs w:val="24"/>
          <w:lang w:val="en-US"/>
        </w:rPr>
        <w:t>iocese (eg vicar; PCC Secretary; Head Teacher; deanery treasurer; member of diocesan synod)</w:t>
      </w:r>
    </w:p>
    <w:p w14:paraId="365822F2" w14:textId="77777777" w:rsidR="00175BB0" w:rsidRPr="00D70019" w:rsidRDefault="00175BB0" w:rsidP="0031423E">
      <w:pPr>
        <w:pStyle w:val="ListParagraph"/>
        <w:widowControl w:val="0"/>
        <w:numPr>
          <w:ilvl w:val="0"/>
          <w:numId w:val="11"/>
        </w:numPr>
        <w:spacing w:after="0" w:line="240" w:lineRule="auto"/>
        <w:ind w:left="426" w:hanging="426"/>
        <w:jc w:val="both"/>
        <w:rPr>
          <w:rFonts w:eastAsia="Calibri" w:cs="Arial"/>
          <w:sz w:val="24"/>
          <w:szCs w:val="24"/>
          <w:lang w:val="en-US"/>
        </w:rPr>
      </w:pPr>
      <w:r w:rsidRPr="00D70019">
        <w:rPr>
          <w:rFonts w:eastAsia="Calibri" w:cs="Arial"/>
          <w:sz w:val="24"/>
          <w:szCs w:val="24"/>
          <w:lang w:val="en-US"/>
        </w:rPr>
        <w:t>Courses or training events attended</w:t>
      </w:r>
    </w:p>
    <w:p w14:paraId="6E416073" w14:textId="77777777" w:rsidR="00175BB0" w:rsidRPr="00D70019" w:rsidRDefault="00175BB0" w:rsidP="0031423E">
      <w:pPr>
        <w:pStyle w:val="ListParagraph"/>
        <w:widowControl w:val="0"/>
        <w:numPr>
          <w:ilvl w:val="0"/>
          <w:numId w:val="11"/>
        </w:numPr>
        <w:spacing w:after="0" w:line="240" w:lineRule="auto"/>
        <w:ind w:left="426" w:hanging="426"/>
        <w:jc w:val="both"/>
        <w:rPr>
          <w:rFonts w:eastAsia="Calibri" w:cs="Arial"/>
          <w:sz w:val="24"/>
          <w:szCs w:val="24"/>
          <w:lang w:val="en-US"/>
        </w:rPr>
      </w:pPr>
      <w:r w:rsidRPr="00D70019">
        <w:rPr>
          <w:rFonts w:eastAsia="Calibri" w:cs="Arial"/>
          <w:sz w:val="24"/>
          <w:szCs w:val="24"/>
          <w:lang w:val="en-US"/>
        </w:rPr>
        <w:t>Financial details, where needed to make payments</w:t>
      </w:r>
    </w:p>
    <w:p w14:paraId="5D1E0101" w14:textId="77777777" w:rsidR="00531004" w:rsidRDefault="00531004" w:rsidP="00AD548F">
      <w:pPr>
        <w:widowControl w:val="0"/>
        <w:spacing w:after="0" w:line="240" w:lineRule="auto"/>
        <w:contextualSpacing/>
        <w:jc w:val="both"/>
        <w:rPr>
          <w:rFonts w:eastAsia="Calibri" w:cs="Arial"/>
          <w:sz w:val="24"/>
          <w:szCs w:val="24"/>
          <w:lang w:val="en-US"/>
        </w:rPr>
      </w:pPr>
    </w:p>
    <w:p w14:paraId="63196C7C" w14:textId="77777777" w:rsidR="00AD548F" w:rsidRPr="00AD548F" w:rsidRDefault="00175BB0" w:rsidP="00AD548F">
      <w:pPr>
        <w:widowControl w:val="0"/>
        <w:spacing w:after="0" w:line="240" w:lineRule="auto"/>
        <w:contextualSpacing/>
        <w:jc w:val="both"/>
        <w:rPr>
          <w:rFonts w:eastAsia="Calibri" w:cs="Arial"/>
          <w:b/>
          <w:sz w:val="24"/>
          <w:szCs w:val="24"/>
          <w:lang w:val="en-US"/>
        </w:rPr>
      </w:pPr>
      <w:r>
        <w:rPr>
          <w:rFonts w:eastAsia="Calibri" w:cs="Arial"/>
          <w:b/>
          <w:sz w:val="24"/>
          <w:szCs w:val="24"/>
          <w:lang w:val="en-US"/>
        </w:rPr>
        <w:t>5</w:t>
      </w:r>
      <w:r w:rsidR="00AD548F" w:rsidRPr="00AD548F">
        <w:rPr>
          <w:rFonts w:eastAsia="Calibri" w:cs="Arial"/>
          <w:b/>
          <w:sz w:val="24"/>
          <w:szCs w:val="24"/>
          <w:lang w:val="en-US"/>
        </w:rPr>
        <w:t xml:space="preserve"> How do we comply with the GDPR?</w:t>
      </w:r>
    </w:p>
    <w:p w14:paraId="6163CB2E" w14:textId="77777777" w:rsidR="00AD548F" w:rsidRPr="00AD548F" w:rsidRDefault="00AD548F" w:rsidP="00AD548F">
      <w:pPr>
        <w:widowControl w:val="0"/>
        <w:spacing w:after="0" w:line="240" w:lineRule="auto"/>
        <w:contextualSpacing/>
        <w:jc w:val="both"/>
        <w:rPr>
          <w:rFonts w:eastAsia="Calibri" w:cs="Arial"/>
          <w:sz w:val="24"/>
          <w:szCs w:val="24"/>
          <w:lang w:val="en-US"/>
        </w:rPr>
      </w:pPr>
      <w:r w:rsidRPr="00AD548F">
        <w:rPr>
          <w:rFonts w:eastAsia="Calibri" w:cs="Arial"/>
          <w:sz w:val="24"/>
          <w:szCs w:val="24"/>
          <w:lang w:val="en-US"/>
        </w:rPr>
        <w:t xml:space="preserve">The </w:t>
      </w:r>
      <w:r w:rsidR="001E237D">
        <w:rPr>
          <w:rFonts w:eastAsia="Calibri" w:cs="Arial"/>
          <w:sz w:val="24"/>
          <w:szCs w:val="24"/>
          <w:lang w:val="en-US"/>
        </w:rPr>
        <w:t>DBF</w:t>
      </w:r>
      <w:r w:rsidRPr="00AD548F">
        <w:rPr>
          <w:rFonts w:eastAsia="Calibri" w:cs="Arial"/>
          <w:sz w:val="24"/>
          <w:szCs w:val="24"/>
          <w:lang w:val="en-US"/>
        </w:rPr>
        <w:t xml:space="preserve"> complies with its obligations und</w:t>
      </w:r>
      <w:r>
        <w:rPr>
          <w:rFonts w:eastAsia="Calibri" w:cs="Arial"/>
          <w:sz w:val="24"/>
          <w:szCs w:val="24"/>
          <w:lang w:val="en-US"/>
        </w:rPr>
        <w:t>er the GDPR</w:t>
      </w:r>
      <w:r w:rsidRPr="00AD548F">
        <w:rPr>
          <w:rFonts w:eastAsia="Calibri" w:cs="Arial"/>
          <w:sz w:val="24"/>
          <w:szCs w:val="24"/>
          <w:lang w:val="en-US"/>
        </w:rPr>
        <w:t xml:space="preserve"> by:</w:t>
      </w:r>
    </w:p>
    <w:p w14:paraId="4C768066" w14:textId="77777777" w:rsidR="00AD548F" w:rsidRPr="0031423E" w:rsidRDefault="00AD548F" w:rsidP="00DE495F">
      <w:pPr>
        <w:pStyle w:val="ListParagraph"/>
        <w:widowControl w:val="0"/>
        <w:numPr>
          <w:ilvl w:val="0"/>
          <w:numId w:val="15"/>
        </w:numPr>
        <w:spacing w:after="0" w:line="240" w:lineRule="auto"/>
        <w:ind w:left="426" w:hanging="426"/>
        <w:jc w:val="both"/>
        <w:rPr>
          <w:rFonts w:eastAsia="Calibri" w:cs="Arial"/>
          <w:sz w:val="24"/>
          <w:szCs w:val="24"/>
          <w:lang w:val="en-US"/>
        </w:rPr>
      </w:pPr>
      <w:r w:rsidRPr="0031423E">
        <w:rPr>
          <w:rFonts w:eastAsia="Calibri" w:cs="Arial"/>
          <w:sz w:val="24"/>
          <w:szCs w:val="24"/>
          <w:lang w:val="en-US"/>
        </w:rPr>
        <w:t>k</w:t>
      </w:r>
      <w:r w:rsidR="004264F4" w:rsidRPr="0031423E">
        <w:rPr>
          <w:rFonts w:eastAsia="Calibri" w:cs="Arial"/>
          <w:sz w:val="24"/>
          <w:szCs w:val="24"/>
          <w:lang w:val="en-US"/>
        </w:rPr>
        <w:t xml:space="preserve">eeping personal data up to date (we rely on you to help us </w:t>
      </w:r>
      <w:r w:rsidR="00CB089E" w:rsidRPr="0031423E">
        <w:rPr>
          <w:rFonts w:eastAsia="Calibri" w:cs="Arial"/>
          <w:sz w:val="24"/>
          <w:szCs w:val="24"/>
          <w:lang w:val="en-US"/>
        </w:rPr>
        <w:t>do</w:t>
      </w:r>
      <w:r w:rsidR="004264F4" w:rsidRPr="0031423E">
        <w:rPr>
          <w:rFonts w:eastAsia="Calibri" w:cs="Arial"/>
          <w:sz w:val="24"/>
          <w:szCs w:val="24"/>
          <w:lang w:val="en-US"/>
        </w:rPr>
        <w:t xml:space="preserve"> that by letting us know of changes locally)</w:t>
      </w:r>
      <w:r w:rsidR="0031423E" w:rsidRPr="0031423E">
        <w:rPr>
          <w:rFonts w:eastAsia="Calibri" w:cs="Arial"/>
          <w:sz w:val="24"/>
          <w:szCs w:val="24"/>
          <w:lang w:val="en-US"/>
        </w:rPr>
        <w:t>;</w:t>
      </w:r>
    </w:p>
    <w:p w14:paraId="792896FA" w14:textId="77777777" w:rsidR="00AD548F" w:rsidRPr="0031423E" w:rsidRDefault="004264F4" w:rsidP="00DE495F">
      <w:pPr>
        <w:pStyle w:val="ListParagraph"/>
        <w:widowControl w:val="0"/>
        <w:numPr>
          <w:ilvl w:val="0"/>
          <w:numId w:val="15"/>
        </w:numPr>
        <w:spacing w:after="0" w:line="240" w:lineRule="auto"/>
        <w:ind w:left="426" w:hanging="426"/>
        <w:jc w:val="both"/>
        <w:rPr>
          <w:rFonts w:eastAsia="Calibri" w:cs="Arial"/>
          <w:sz w:val="24"/>
          <w:szCs w:val="24"/>
          <w:lang w:val="en-US"/>
        </w:rPr>
      </w:pPr>
      <w:r w:rsidRPr="0031423E">
        <w:rPr>
          <w:rFonts w:eastAsia="Calibri" w:cs="Arial"/>
          <w:sz w:val="24"/>
          <w:szCs w:val="24"/>
          <w:lang w:val="en-US"/>
        </w:rPr>
        <w:t xml:space="preserve">storing </w:t>
      </w:r>
      <w:r w:rsidR="00AD548F" w:rsidRPr="0031423E">
        <w:rPr>
          <w:rFonts w:eastAsia="Calibri" w:cs="Arial"/>
          <w:sz w:val="24"/>
          <w:szCs w:val="24"/>
          <w:lang w:val="en-US"/>
        </w:rPr>
        <w:t>it securely</w:t>
      </w:r>
      <w:r w:rsidR="0031423E" w:rsidRPr="0031423E">
        <w:rPr>
          <w:rFonts w:eastAsia="Calibri" w:cs="Arial"/>
          <w:sz w:val="24"/>
          <w:szCs w:val="24"/>
          <w:lang w:val="en-US"/>
        </w:rPr>
        <w:t>;</w:t>
      </w:r>
    </w:p>
    <w:p w14:paraId="2534F16E" w14:textId="77777777" w:rsidR="004264F4" w:rsidRPr="0031423E" w:rsidRDefault="006025AA" w:rsidP="00DE495F">
      <w:pPr>
        <w:pStyle w:val="ListParagraph"/>
        <w:widowControl w:val="0"/>
        <w:numPr>
          <w:ilvl w:val="0"/>
          <w:numId w:val="15"/>
        </w:numPr>
        <w:spacing w:after="0" w:line="240" w:lineRule="auto"/>
        <w:ind w:left="426" w:hanging="426"/>
        <w:jc w:val="both"/>
        <w:rPr>
          <w:rFonts w:eastAsia="Calibri" w:cs="Arial"/>
          <w:sz w:val="24"/>
          <w:szCs w:val="24"/>
          <w:lang w:val="en-US"/>
        </w:rPr>
      </w:pPr>
      <w:r w:rsidRPr="0031423E">
        <w:rPr>
          <w:rFonts w:eastAsia="Calibri" w:cs="Arial"/>
          <w:sz w:val="24"/>
          <w:szCs w:val="24"/>
          <w:lang w:val="en-US"/>
        </w:rPr>
        <w:t xml:space="preserve">only collecting the data we </w:t>
      </w:r>
      <w:r w:rsidR="004264F4" w:rsidRPr="0031423E">
        <w:rPr>
          <w:rFonts w:eastAsia="Calibri" w:cs="Arial"/>
          <w:sz w:val="24"/>
          <w:szCs w:val="24"/>
          <w:lang w:val="en-US"/>
        </w:rPr>
        <w:t>need for specific</w:t>
      </w:r>
      <w:r w:rsidRPr="0031423E">
        <w:rPr>
          <w:rFonts w:eastAsia="Calibri" w:cs="Arial"/>
          <w:sz w:val="24"/>
          <w:szCs w:val="24"/>
          <w:lang w:val="en-US"/>
        </w:rPr>
        <w:t xml:space="preserve"> purposes and not using it for any other purpose without consent</w:t>
      </w:r>
      <w:r w:rsidR="0031423E" w:rsidRPr="0031423E">
        <w:rPr>
          <w:rFonts w:eastAsia="Calibri" w:cs="Arial"/>
          <w:sz w:val="24"/>
          <w:szCs w:val="24"/>
          <w:lang w:val="en-US"/>
        </w:rPr>
        <w:t>;</w:t>
      </w:r>
    </w:p>
    <w:p w14:paraId="7B1EBF21" w14:textId="77777777" w:rsidR="004264F4" w:rsidRPr="0031423E" w:rsidRDefault="004264F4" w:rsidP="00DE495F">
      <w:pPr>
        <w:pStyle w:val="ListParagraph"/>
        <w:widowControl w:val="0"/>
        <w:numPr>
          <w:ilvl w:val="0"/>
          <w:numId w:val="15"/>
        </w:numPr>
        <w:spacing w:after="0" w:line="240" w:lineRule="auto"/>
        <w:ind w:left="426" w:hanging="426"/>
        <w:jc w:val="both"/>
        <w:rPr>
          <w:rFonts w:eastAsia="Calibri" w:cs="Arial"/>
          <w:sz w:val="24"/>
          <w:szCs w:val="24"/>
          <w:lang w:val="en-US"/>
        </w:rPr>
      </w:pPr>
      <w:r w:rsidRPr="0031423E">
        <w:rPr>
          <w:rFonts w:eastAsia="Calibri" w:cs="Arial"/>
          <w:sz w:val="24"/>
          <w:szCs w:val="24"/>
          <w:lang w:val="en-US"/>
        </w:rPr>
        <w:t>only collecting the data we need for the purpose we are using it</w:t>
      </w:r>
      <w:r w:rsidR="0031423E" w:rsidRPr="0031423E">
        <w:rPr>
          <w:rFonts w:eastAsia="Calibri" w:cs="Arial"/>
          <w:sz w:val="24"/>
          <w:szCs w:val="24"/>
          <w:lang w:val="en-US"/>
        </w:rPr>
        <w:t>;</w:t>
      </w:r>
    </w:p>
    <w:p w14:paraId="659761B4" w14:textId="77777777" w:rsidR="00AD548F" w:rsidRPr="0031423E" w:rsidRDefault="00AD548F" w:rsidP="00DE495F">
      <w:pPr>
        <w:pStyle w:val="ListParagraph"/>
        <w:widowControl w:val="0"/>
        <w:numPr>
          <w:ilvl w:val="0"/>
          <w:numId w:val="15"/>
        </w:numPr>
        <w:spacing w:after="0" w:line="240" w:lineRule="auto"/>
        <w:ind w:left="426" w:hanging="426"/>
        <w:jc w:val="both"/>
        <w:rPr>
          <w:rFonts w:eastAsia="Calibri" w:cs="Arial"/>
          <w:sz w:val="24"/>
          <w:szCs w:val="24"/>
          <w:lang w:val="en-US"/>
        </w:rPr>
      </w:pPr>
      <w:r w:rsidRPr="0031423E">
        <w:rPr>
          <w:rFonts w:eastAsia="Calibri" w:cs="Arial"/>
          <w:sz w:val="24"/>
          <w:szCs w:val="24"/>
          <w:lang w:val="en-US"/>
        </w:rPr>
        <w:t>protecting personal data from loss, misuse, unautho</w:t>
      </w:r>
      <w:r w:rsidR="00220813" w:rsidRPr="0031423E">
        <w:rPr>
          <w:rFonts w:eastAsia="Calibri" w:cs="Arial"/>
          <w:sz w:val="24"/>
          <w:szCs w:val="24"/>
          <w:lang w:val="en-US"/>
        </w:rPr>
        <w:t>rised access and disclosure</w:t>
      </w:r>
      <w:r w:rsidR="0031423E" w:rsidRPr="0031423E">
        <w:rPr>
          <w:rFonts w:eastAsia="Calibri" w:cs="Arial"/>
          <w:sz w:val="24"/>
          <w:szCs w:val="24"/>
          <w:lang w:val="en-US"/>
        </w:rPr>
        <w:t>;</w:t>
      </w:r>
    </w:p>
    <w:p w14:paraId="7B8C1506" w14:textId="77777777" w:rsidR="00AD548F" w:rsidRPr="0031423E" w:rsidRDefault="00AD548F" w:rsidP="00DE495F">
      <w:pPr>
        <w:pStyle w:val="ListParagraph"/>
        <w:widowControl w:val="0"/>
        <w:numPr>
          <w:ilvl w:val="0"/>
          <w:numId w:val="15"/>
        </w:numPr>
        <w:spacing w:after="0" w:line="240" w:lineRule="auto"/>
        <w:ind w:left="426" w:hanging="426"/>
        <w:jc w:val="both"/>
        <w:rPr>
          <w:rFonts w:eastAsia="Calibri" w:cs="Arial"/>
          <w:sz w:val="24"/>
          <w:szCs w:val="24"/>
          <w:lang w:val="en-US"/>
        </w:rPr>
      </w:pPr>
      <w:r w:rsidRPr="0031423E">
        <w:rPr>
          <w:rFonts w:eastAsia="Calibri" w:cs="Arial"/>
          <w:sz w:val="24"/>
          <w:szCs w:val="24"/>
          <w:lang w:val="en-US"/>
        </w:rPr>
        <w:t>ensuring that appropriate technical measures are in place to protect personal data</w:t>
      </w:r>
      <w:r w:rsidR="0031423E" w:rsidRPr="0031423E">
        <w:rPr>
          <w:rFonts w:eastAsia="Calibri" w:cs="Arial"/>
          <w:sz w:val="24"/>
          <w:szCs w:val="24"/>
          <w:lang w:val="en-US"/>
        </w:rPr>
        <w:t>.</w:t>
      </w:r>
    </w:p>
    <w:p w14:paraId="480F70D4" w14:textId="77777777" w:rsidR="00967BC5" w:rsidRDefault="00967BC5" w:rsidP="00AD548F">
      <w:pPr>
        <w:widowControl w:val="0"/>
        <w:spacing w:after="0" w:line="240" w:lineRule="auto"/>
        <w:contextualSpacing/>
        <w:jc w:val="both"/>
        <w:rPr>
          <w:rFonts w:eastAsia="Calibri" w:cs="Arial"/>
          <w:sz w:val="24"/>
          <w:szCs w:val="24"/>
          <w:lang w:val="en-US"/>
        </w:rPr>
      </w:pPr>
    </w:p>
    <w:p w14:paraId="1368535A" w14:textId="77777777" w:rsidR="00D80DE9" w:rsidRPr="00D80DE9" w:rsidRDefault="00D80DE9" w:rsidP="00D80DE9">
      <w:pPr>
        <w:widowControl w:val="0"/>
        <w:spacing w:after="0" w:line="240" w:lineRule="auto"/>
        <w:ind w:left="1080"/>
        <w:contextualSpacing/>
        <w:jc w:val="both"/>
        <w:rPr>
          <w:rFonts w:eastAsia="Calibri" w:cs="Arial"/>
          <w:sz w:val="24"/>
          <w:szCs w:val="24"/>
          <w:lang w:val="en-US"/>
        </w:rPr>
      </w:pPr>
    </w:p>
    <w:p w14:paraId="24527179" w14:textId="77777777" w:rsidR="00390407" w:rsidRDefault="002649E4" w:rsidP="002C383E">
      <w:pPr>
        <w:widowControl w:val="0"/>
        <w:spacing w:after="0" w:line="240" w:lineRule="auto"/>
        <w:rPr>
          <w:rFonts w:eastAsia="Calibri" w:cs="Arial"/>
          <w:b/>
          <w:color w:val="000000"/>
          <w:sz w:val="24"/>
          <w:szCs w:val="24"/>
          <w:lang w:val="en-US"/>
        </w:rPr>
      </w:pPr>
      <w:r>
        <w:rPr>
          <w:rFonts w:eastAsia="Calibri" w:cs="Arial"/>
          <w:b/>
          <w:color w:val="000000"/>
          <w:sz w:val="24"/>
          <w:szCs w:val="24"/>
          <w:lang w:val="en-US"/>
        </w:rPr>
        <w:t>6</w:t>
      </w:r>
      <w:r w:rsidR="00390407" w:rsidRPr="00390407">
        <w:rPr>
          <w:rFonts w:eastAsia="Calibri" w:cs="Arial"/>
          <w:b/>
          <w:color w:val="000000"/>
          <w:sz w:val="24"/>
          <w:szCs w:val="24"/>
          <w:lang w:val="en-US"/>
        </w:rPr>
        <w:t xml:space="preserve">. What is the </w:t>
      </w:r>
      <w:r w:rsidR="00DE7E5A">
        <w:rPr>
          <w:rFonts w:eastAsia="Calibri" w:cs="Arial"/>
          <w:b/>
          <w:color w:val="000000"/>
          <w:sz w:val="24"/>
          <w:szCs w:val="24"/>
          <w:lang w:val="en-US"/>
        </w:rPr>
        <w:t xml:space="preserve">legal basis for processing </w:t>
      </w:r>
      <w:r w:rsidR="00AD548F">
        <w:rPr>
          <w:rFonts w:eastAsia="Calibri" w:cs="Arial"/>
          <w:b/>
          <w:color w:val="000000"/>
          <w:sz w:val="24"/>
          <w:szCs w:val="24"/>
          <w:lang w:val="en-US"/>
        </w:rPr>
        <w:t xml:space="preserve">your </w:t>
      </w:r>
      <w:r w:rsidR="00390407" w:rsidRPr="00390407">
        <w:rPr>
          <w:rFonts w:eastAsia="Calibri" w:cs="Arial"/>
          <w:b/>
          <w:color w:val="000000"/>
          <w:sz w:val="24"/>
          <w:szCs w:val="24"/>
          <w:lang w:val="en-US"/>
        </w:rPr>
        <w:t>data?</w:t>
      </w:r>
    </w:p>
    <w:p w14:paraId="09D7F744" w14:textId="77777777" w:rsidR="00631B4C" w:rsidRPr="00DE495F" w:rsidRDefault="005F13B1" w:rsidP="00DE495F">
      <w:pPr>
        <w:pStyle w:val="ListParagraph"/>
        <w:widowControl w:val="0"/>
        <w:numPr>
          <w:ilvl w:val="0"/>
          <w:numId w:val="16"/>
        </w:numPr>
        <w:spacing w:after="0" w:line="240" w:lineRule="auto"/>
        <w:rPr>
          <w:rFonts w:eastAsia="Calibri" w:cs="Arial"/>
          <w:sz w:val="24"/>
          <w:szCs w:val="24"/>
          <w:lang w:val="en-US"/>
        </w:rPr>
      </w:pPr>
      <w:r w:rsidRPr="00DE495F">
        <w:rPr>
          <w:rFonts w:eastAsia="Calibri" w:cs="Arial"/>
          <w:sz w:val="24"/>
          <w:szCs w:val="24"/>
          <w:lang w:val="en-US"/>
        </w:rPr>
        <w:t>We hold your data for</w:t>
      </w:r>
      <w:r w:rsidR="00631B4C" w:rsidRPr="00DE495F">
        <w:rPr>
          <w:rFonts w:eastAsia="Calibri" w:cs="Arial"/>
          <w:sz w:val="24"/>
          <w:szCs w:val="24"/>
          <w:lang w:val="en-US"/>
        </w:rPr>
        <w:t xml:space="preserve"> one or more of the following</w:t>
      </w:r>
      <w:r w:rsidRPr="00DE495F">
        <w:rPr>
          <w:rFonts w:eastAsia="Calibri" w:cs="Arial"/>
          <w:sz w:val="24"/>
          <w:szCs w:val="24"/>
          <w:lang w:val="en-US"/>
        </w:rPr>
        <w:t xml:space="preserve"> reasons</w:t>
      </w:r>
      <w:r w:rsidR="002C383E" w:rsidRPr="00DE495F">
        <w:rPr>
          <w:rFonts w:eastAsia="Calibri" w:cs="Arial"/>
          <w:sz w:val="24"/>
          <w:szCs w:val="24"/>
          <w:lang w:val="en-US"/>
        </w:rPr>
        <w:t>:</w:t>
      </w:r>
    </w:p>
    <w:p w14:paraId="3D35AA0B" w14:textId="77777777" w:rsidR="005F13B1" w:rsidRDefault="005F13B1" w:rsidP="00DE495F">
      <w:pPr>
        <w:pStyle w:val="ListParagraph"/>
        <w:widowControl w:val="0"/>
        <w:numPr>
          <w:ilvl w:val="0"/>
          <w:numId w:val="16"/>
        </w:numPr>
        <w:spacing w:after="0" w:line="240" w:lineRule="auto"/>
        <w:rPr>
          <w:rFonts w:eastAsia="Calibri" w:cs="Arial"/>
          <w:sz w:val="24"/>
          <w:szCs w:val="24"/>
          <w:lang w:val="en-US"/>
        </w:rPr>
      </w:pPr>
      <w:r w:rsidRPr="00DE495F">
        <w:rPr>
          <w:rFonts w:eastAsia="Calibri" w:cs="Arial"/>
          <w:sz w:val="24"/>
          <w:szCs w:val="24"/>
          <w:lang w:val="en-US"/>
        </w:rPr>
        <w:t xml:space="preserve">For the purposes of </w:t>
      </w:r>
      <w:r w:rsidR="003A3A47" w:rsidRPr="00DE495F">
        <w:rPr>
          <w:rFonts w:eastAsia="Calibri" w:cs="Arial"/>
          <w:sz w:val="24"/>
          <w:szCs w:val="24"/>
          <w:lang w:val="en-US"/>
        </w:rPr>
        <w:t>“</w:t>
      </w:r>
      <w:r w:rsidRPr="00DE495F">
        <w:rPr>
          <w:rFonts w:eastAsia="Calibri" w:cs="Arial"/>
          <w:sz w:val="24"/>
          <w:szCs w:val="24"/>
          <w:lang w:val="en-US"/>
        </w:rPr>
        <w:t>legitimat</w:t>
      </w:r>
      <w:r w:rsidR="00702787" w:rsidRPr="00DE495F">
        <w:rPr>
          <w:rFonts w:eastAsia="Calibri" w:cs="Arial"/>
          <w:sz w:val="24"/>
          <w:szCs w:val="24"/>
          <w:lang w:val="en-US"/>
        </w:rPr>
        <w:t>e interests</w:t>
      </w:r>
      <w:r w:rsidR="003A3A47" w:rsidRPr="00DE495F">
        <w:rPr>
          <w:rFonts w:eastAsia="Calibri" w:cs="Arial"/>
          <w:sz w:val="24"/>
          <w:szCs w:val="24"/>
          <w:lang w:val="en-US"/>
        </w:rPr>
        <w:t xml:space="preserve">” </w:t>
      </w:r>
      <w:r w:rsidR="00967BC5" w:rsidRPr="00DE495F">
        <w:rPr>
          <w:rFonts w:eastAsia="Calibri" w:cs="Arial"/>
          <w:sz w:val="24"/>
          <w:szCs w:val="24"/>
          <w:lang w:val="en-US"/>
        </w:rPr>
        <w:t xml:space="preserve">to enable us </w:t>
      </w:r>
      <w:r w:rsidR="00894A15" w:rsidRPr="00DE495F">
        <w:rPr>
          <w:rFonts w:eastAsia="Calibri" w:cs="Arial"/>
          <w:sz w:val="24"/>
          <w:szCs w:val="24"/>
          <w:lang w:val="en-US"/>
        </w:rPr>
        <w:t xml:space="preserve">to </w:t>
      </w:r>
      <w:r w:rsidR="00967BC5" w:rsidRPr="00DE495F">
        <w:rPr>
          <w:rFonts w:eastAsia="Calibri" w:cs="Arial"/>
          <w:sz w:val="24"/>
          <w:szCs w:val="24"/>
          <w:lang w:val="en-US"/>
        </w:rPr>
        <w:t>promote and assist the work of the Church</w:t>
      </w:r>
      <w:r w:rsidR="00B030FC" w:rsidRPr="00DE495F">
        <w:rPr>
          <w:rFonts w:eastAsia="Calibri" w:cs="Arial"/>
          <w:sz w:val="24"/>
          <w:szCs w:val="24"/>
          <w:lang w:val="en-US"/>
        </w:rPr>
        <w:t xml:space="preserve"> of England in this </w:t>
      </w:r>
      <w:r w:rsidR="000A4E43" w:rsidRPr="00DE495F">
        <w:rPr>
          <w:rFonts w:eastAsia="Calibri" w:cs="Arial"/>
          <w:sz w:val="24"/>
          <w:szCs w:val="24"/>
          <w:lang w:val="en-US"/>
        </w:rPr>
        <w:t>d</w:t>
      </w:r>
      <w:r w:rsidR="00B030FC" w:rsidRPr="00DE495F">
        <w:rPr>
          <w:rFonts w:eastAsia="Calibri" w:cs="Arial"/>
          <w:sz w:val="24"/>
          <w:szCs w:val="24"/>
          <w:lang w:val="en-US"/>
        </w:rPr>
        <w:t xml:space="preserve">iocese eg </w:t>
      </w:r>
      <w:r w:rsidR="00894A15" w:rsidRPr="00DE495F">
        <w:rPr>
          <w:rFonts w:eastAsia="Calibri" w:cs="Arial"/>
          <w:sz w:val="24"/>
          <w:szCs w:val="24"/>
          <w:lang w:val="en-US"/>
        </w:rPr>
        <w:t xml:space="preserve">carry </w:t>
      </w:r>
      <w:r w:rsidR="00967BC5" w:rsidRPr="00DE495F">
        <w:rPr>
          <w:rFonts w:eastAsia="Calibri" w:cs="Arial"/>
          <w:sz w:val="24"/>
          <w:szCs w:val="24"/>
          <w:lang w:val="en-US"/>
        </w:rPr>
        <w:t xml:space="preserve">out our obligations under </w:t>
      </w:r>
      <w:r w:rsidR="00894A15" w:rsidRPr="00DE495F">
        <w:rPr>
          <w:rFonts w:eastAsia="Calibri" w:cs="Arial"/>
          <w:sz w:val="24"/>
          <w:szCs w:val="24"/>
          <w:lang w:val="en-US"/>
        </w:rPr>
        <w:t xml:space="preserve"> ecclesiastical offices terms of servi</w:t>
      </w:r>
      <w:r w:rsidR="00967BC5" w:rsidRPr="00DE495F">
        <w:rPr>
          <w:rFonts w:eastAsia="Calibri" w:cs="Arial"/>
          <w:sz w:val="24"/>
          <w:szCs w:val="24"/>
          <w:lang w:val="en-US"/>
        </w:rPr>
        <w:t xml:space="preserve">ce and employment law; </w:t>
      </w:r>
      <w:r w:rsidR="00C35394" w:rsidRPr="00DE495F">
        <w:rPr>
          <w:rFonts w:eastAsia="Calibri" w:cs="Arial"/>
          <w:sz w:val="24"/>
          <w:szCs w:val="24"/>
          <w:lang w:val="en-US"/>
        </w:rPr>
        <w:t xml:space="preserve">to contact PCC officers about parish share, </w:t>
      </w:r>
      <w:r w:rsidR="00456087" w:rsidRPr="00DE495F">
        <w:rPr>
          <w:rFonts w:eastAsia="Calibri" w:cs="Arial"/>
          <w:sz w:val="24"/>
          <w:szCs w:val="24"/>
          <w:lang w:val="en-US"/>
        </w:rPr>
        <w:t xml:space="preserve">safeguarding, </w:t>
      </w:r>
      <w:r w:rsidR="00967BC5" w:rsidRPr="00DE495F">
        <w:rPr>
          <w:rFonts w:eastAsia="Calibri" w:cs="Arial"/>
          <w:sz w:val="24"/>
          <w:szCs w:val="24"/>
          <w:lang w:val="en-US"/>
        </w:rPr>
        <w:t xml:space="preserve">data protection </w:t>
      </w:r>
      <w:r w:rsidR="00456087" w:rsidRPr="00DE495F">
        <w:rPr>
          <w:rFonts w:eastAsia="Calibri" w:cs="Arial"/>
          <w:sz w:val="24"/>
          <w:szCs w:val="24"/>
          <w:lang w:val="en-US"/>
        </w:rPr>
        <w:t xml:space="preserve">and other matters; to </w:t>
      </w:r>
      <w:r w:rsidR="00BE7DA8" w:rsidRPr="00DE495F">
        <w:rPr>
          <w:rFonts w:eastAsia="Calibri" w:cs="Arial"/>
          <w:sz w:val="24"/>
          <w:szCs w:val="24"/>
          <w:lang w:val="en-US"/>
        </w:rPr>
        <w:t xml:space="preserve">keep PCCs and </w:t>
      </w:r>
      <w:r w:rsidR="00997193" w:rsidRPr="00DE495F">
        <w:rPr>
          <w:rFonts w:eastAsia="Calibri" w:cs="Arial"/>
          <w:sz w:val="24"/>
          <w:szCs w:val="24"/>
          <w:lang w:val="en-US"/>
        </w:rPr>
        <w:t>c</w:t>
      </w:r>
      <w:r w:rsidR="00BE7DA8" w:rsidRPr="00DE495F">
        <w:rPr>
          <w:rFonts w:eastAsia="Calibri" w:cs="Arial"/>
          <w:sz w:val="24"/>
          <w:szCs w:val="24"/>
          <w:lang w:val="en-US"/>
        </w:rPr>
        <w:t xml:space="preserve">lergy </w:t>
      </w:r>
      <w:r w:rsidR="00456087" w:rsidRPr="00DE495F">
        <w:rPr>
          <w:rFonts w:eastAsia="Calibri" w:cs="Arial"/>
          <w:sz w:val="24"/>
          <w:szCs w:val="24"/>
          <w:lang w:val="en-US"/>
        </w:rPr>
        <w:t>informed about news, events, training and services</w:t>
      </w:r>
      <w:r w:rsidR="00967BC5" w:rsidRPr="00DE495F">
        <w:rPr>
          <w:rFonts w:eastAsia="Calibri" w:cs="Arial"/>
          <w:sz w:val="24"/>
          <w:szCs w:val="24"/>
          <w:lang w:val="en-US"/>
        </w:rPr>
        <w:t xml:space="preserve">; </w:t>
      </w:r>
      <w:r w:rsidR="00B030FC" w:rsidRPr="00DE495F">
        <w:rPr>
          <w:rFonts w:eastAsia="Calibri" w:cs="Arial"/>
          <w:sz w:val="24"/>
          <w:szCs w:val="24"/>
          <w:lang w:val="en-US"/>
        </w:rPr>
        <w:t>to promote education in the diocese which is consistent with the faith and practice of the Church of England;</w:t>
      </w:r>
      <w:r w:rsidR="00B030FC">
        <w:t xml:space="preserve"> </w:t>
      </w:r>
      <w:r w:rsidR="00B030FC" w:rsidRPr="00DE495F">
        <w:rPr>
          <w:rFonts w:eastAsia="Calibri" w:cs="Arial"/>
          <w:sz w:val="24"/>
          <w:szCs w:val="24"/>
          <w:lang w:val="en-US"/>
        </w:rPr>
        <w:t>to provide support for ministry and mission, including mission, evangelism, discipleship, vocations and training</w:t>
      </w:r>
      <w:r w:rsidR="0031423E" w:rsidRPr="00DE495F">
        <w:rPr>
          <w:rFonts w:eastAsia="Calibri" w:cs="Arial"/>
          <w:sz w:val="24"/>
          <w:szCs w:val="24"/>
          <w:lang w:val="en-US"/>
        </w:rPr>
        <w:t>;</w:t>
      </w:r>
      <w:r w:rsidR="00B030FC" w:rsidRPr="00DE495F">
        <w:rPr>
          <w:rFonts w:eastAsia="Calibri" w:cs="Arial"/>
          <w:sz w:val="24"/>
          <w:szCs w:val="24"/>
          <w:lang w:val="en-US"/>
        </w:rPr>
        <w:t xml:space="preserve"> </w:t>
      </w:r>
    </w:p>
    <w:p w14:paraId="7F3296EC" w14:textId="4AD4A8C2" w:rsidR="005C15AB" w:rsidRPr="00A96070" w:rsidRDefault="00A96070" w:rsidP="00A96070">
      <w:pPr>
        <w:pStyle w:val="ListParagraph"/>
        <w:spacing w:after="0" w:line="240" w:lineRule="auto"/>
        <w:ind w:left="360"/>
        <w:rPr>
          <w:rFonts w:eastAsia="Calibri" w:cs="Arial"/>
          <w:sz w:val="24"/>
          <w:szCs w:val="24"/>
          <w:lang w:val="en"/>
        </w:rPr>
      </w:pPr>
      <w:r w:rsidRPr="000E74F9">
        <w:rPr>
          <w:rFonts w:eastAsia="Calibri" w:cs="Arial"/>
          <w:sz w:val="24"/>
          <w:szCs w:val="24"/>
          <w:lang w:val="en"/>
        </w:rPr>
        <w:t>t</w:t>
      </w:r>
      <w:r w:rsidR="005C15AB" w:rsidRPr="000E74F9">
        <w:rPr>
          <w:rFonts w:eastAsia="Calibri" w:cs="Arial"/>
          <w:sz w:val="24"/>
          <w:szCs w:val="24"/>
          <w:lang w:val="en"/>
        </w:rPr>
        <w:t>o manage parsonages, other houses, land and property</w:t>
      </w:r>
      <w:r w:rsidR="00B51C88" w:rsidRPr="000E74F9">
        <w:rPr>
          <w:rFonts w:eastAsia="Calibri" w:cs="Arial"/>
          <w:sz w:val="24"/>
          <w:szCs w:val="24"/>
          <w:lang w:val="en"/>
        </w:rPr>
        <w:t>.</w:t>
      </w:r>
    </w:p>
    <w:p w14:paraId="4EC946A1" w14:textId="77777777" w:rsidR="005F13B1" w:rsidRPr="00DE495F" w:rsidRDefault="003A3A47" w:rsidP="00DE495F">
      <w:pPr>
        <w:pStyle w:val="ListParagraph"/>
        <w:widowControl w:val="0"/>
        <w:numPr>
          <w:ilvl w:val="0"/>
          <w:numId w:val="16"/>
        </w:numPr>
        <w:spacing w:after="0" w:line="240" w:lineRule="auto"/>
        <w:rPr>
          <w:rFonts w:eastAsia="Calibri" w:cs="Arial"/>
          <w:sz w:val="24"/>
          <w:szCs w:val="24"/>
          <w:lang w:val="en-US"/>
        </w:rPr>
      </w:pPr>
      <w:r w:rsidRPr="00DE495F">
        <w:rPr>
          <w:rFonts w:eastAsia="Calibri" w:cs="Arial"/>
          <w:sz w:val="24"/>
          <w:szCs w:val="24"/>
          <w:lang w:val="en-US"/>
        </w:rPr>
        <w:t>To comply with our</w:t>
      </w:r>
      <w:r w:rsidR="005F13B1" w:rsidRPr="00DE495F">
        <w:rPr>
          <w:rFonts w:eastAsia="Calibri" w:cs="Arial"/>
          <w:sz w:val="24"/>
          <w:szCs w:val="24"/>
          <w:lang w:val="en-US"/>
        </w:rPr>
        <w:t xml:space="preserve"> legal obligat</w:t>
      </w:r>
      <w:r w:rsidR="00702787" w:rsidRPr="00DE495F">
        <w:rPr>
          <w:rFonts w:eastAsia="Calibri" w:cs="Arial"/>
          <w:sz w:val="24"/>
          <w:szCs w:val="24"/>
          <w:lang w:val="en-US"/>
        </w:rPr>
        <w:t>ion</w:t>
      </w:r>
      <w:r w:rsidRPr="00DE495F">
        <w:rPr>
          <w:rFonts w:eastAsia="Calibri" w:cs="Arial"/>
          <w:sz w:val="24"/>
          <w:szCs w:val="24"/>
          <w:lang w:val="en-US"/>
        </w:rPr>
        <w:t>s</w:t>
      </w:r>
      <w:r w:rsidR="000227D4" w:rsidRPr="00DE495F">
        <w:rPr>
          <w:rFonts w:eastAsia="Calibri" w:cs="Arial"/>
          <w:sz w:val="24"/>
          <w:szCs w:val="24"/>
          <w:lang w:val="en-US"/>
        </w:rPr>
        <w:t xml:space="preserve"> eg to arrange elections for </w:t>
      </w:r>
      <w:r w:rsidRPr="00DE495F">
        <w:rPr>
          <w:rFonts w:eastAsia="Calibri" w:cs="Arial"/>
          <w:sz w:val="24"/>
          <w:szCs w:val="24"/>
          <w:lang w:val="en-US"/>
        </w:rPr>
        <w:t xml:space="preserve">General Synod, </w:t>
      </w:r>
      <w:r w:rsidR="000227D4" w:rsidRPr="00DE495F">
        <w:rPr>
          <w:rFonts w:eastAsia="Calibri" w:cs="Arial"/>
          <w:sz w:val="24"/>
          <w:szCs w:val="24"/>
          <w:lang w:val="en-US"/>
        </w:rPr>
        <w:t xml:space="preserve">Diocesan Synod, </w:t>
      </w:r>
      <w:r w:rsidRPr="00DE495F">
        <w:rPr>
          <w:rFonts w:eastAsia="Calibri" w:cs="Arial"/>
          <w:sz w:val="24"/>
          <w:szCs w:val="24"/>
          <w:lang w:val="en-US"/>
        </w:rPr>
        <w:t xml:space="preserve">Bishop’s Council, </w:t>
      </w:r>
      <w:r w:rsidR="000227D4" w:rsidRPr="00DE495F">
        <w:rPr>
          <w:rFonts w:eastAsia="Calibri" w:cs="Arial"/>
          <w:sz w:val="24"/>
          <w:szCs w:val="24"/>
          <w:lang w:val="en-US"/>
        </w:rPr>
        <w:t>and other bodies</w:t>
      </w:r>
      <w:r w:rsidR="0031423E" w:rsidRPr="00DE495F">
        <w:rPr>
          <w:rFonts w:eastAsia="Calibri" w:cs="Arial"/>
          <w:sz w:val="24"/>
          <w:szCs w:val="24"/>
          <w:lang w:val="en-US"/>
        </w:rPr>
        <w:t>;</w:t>
      </w:r>
    </w:p>
    <w:p w14:paraId="1AA77824" w14:textId="77777777" w:rsidR="003A3A47" w:rsidRPr="00DE495F" w:rsidRDefault="003A3A47" w:rsidP="00DE495F">
      <w:pPr>
        <w:pStyle w:val="ListParagraph"/>
        <w:widowControl w:val="0"/>
        <w:numPr>
          <w:ilvl w:val="0"/>
          <w:numId w:val="16"/>
        </w:numPr>
        <w:spacing w:after="0" w:line="240" w:lineRule="auto"/>
        <w:rPr>
          <w:rFonts w:eastAsia="Calibri" w:cs="Arial"/>
          <w:sz w:val="24"/>
          <w:szCs w:val="24"/>
          <w:lang w:val="en-US"/>
        </w:rPr>
      </w:pPr>
      <w:r w:rsidRPr="00DE495F">
        <w:rPr>
          <w:rFonts w:eastAsia="Calibri" w:cs="Arial"/>
          <w:sz w:val="24"/>
          <w:szCs w:val="24"/>
          <w:lang w:val="en-US"/>
        </w:rPr>
        <w:t>For the performance of a contract to which you are a party</w:t>
      </w:r>
      <w:r w:rsidR="0031423E" w:rsidRPr="00DE495F">
        <w:rPr>
          <w:rFonts w:eastAsia="Calibri" w:cs="Arial"/>
          <w:sz w:val="24"/>
          <w:szCs w:val="24"/>
          <w:lang w:val="en-US"/>
        </w:rPr>
        <w:t>;</w:t>
      </w:r>
    </w:p>
    <w:p w14:paraId="25B8B4E7" w14:textId="77777777" w:rsidR="005F13B1" w:rsidRPr="00DE495F" w:rsidRDefault="005F13B1" w:rsidP="00DE495F">
      <w:pPr>
        <w:pStyle w:val="ListParagraph"/>
        <w:widowControl w:val="0"/>
        <w:numPr>
          <w:ilvl w:val="0"/>
          <w:numId w:val="16"/>
        </w:numPr>
        <w:spacing w:after="0" w:line="240" w:lineRule="auto"/>
        <w:rPr>
          <w:rFonts w:eastAsia="Calibri" w:cs="Arial"/>
          <w:sz w:val="24"/>
          <w:szCs w:val="24"/>
          <w:lang w:val="en-US"/>
        </w:rPr>
      </w:pPr>
      <w:r w:rsidRPr="00DE495F">
        <w:rPr>
          <w:rFonts w:eastAsia="Calibri" w:cs="Arial"/>
          <w:sz w:val="24"/>
          <w:szCs w:val="24"/>
          <w:lang w:val="en-US"/>
        </w:rPr>
        <w:t>To protect the vital interests of the data subject or where that person is incapable of giving consent</w:t>
      </w:r>
      <w:r w:rsidR="0031423E" w:rsidRPr="00DE495F">
        <w:rPr>
          <w:rFonts w:eastAsia="Calibri" w:cs="Arial"/>
          <w:sz w:val="24"/>
          <w:szCs w:val="24"/>
          <w:lang w:val="en-US"/>
        </w:rPr>
        <w:t>;</w:t>
      </w:r>
    </w:p>
    <w:p w14:paraId="3A00C1C2" w14:textId="77777777" w:rsidR="005F13B1" w:rsidRPr="00DE495F" w:rsidRDefault="005F13B1" w:rsidP="00DE495F">
      <w:pPr>
        <w:pStyle w:val="ListParagraph"/>
        <w:widowControl w:val="0"/>
        <w:numPr>
          <w:ilvl w:val="0"/>
          <w:numId w:val="16"/>
        </w:numPr>
        <w:spacing w:after="0" w:line="240" w:lineRule="auto"/>
        <w:rPr>
          <w:rFonts w:eastAsia="Calibri" w:cs="Arial"/>
          <w:sz w:val="24"/>
          <w:szCs w:val="24"/>
          <w:lang w:val="en-US"/>
        </w:rPr>
      </w:pPr>
      <w:r w:rsidRPr="00DE495F">
        <w:rPr>
          <w:rFonts w:eastAsia="Calibri" w:cs="Arial"/>
          <w:sz w:val="24"/>
          <w:szCs w:val="24"/>
          <w:lang w:val="en-US"/>
        </w:rPr>
        <w:t>For the performance of a task carried out in the public interest</w:t>
      </w:r>
      <w:r w:rsidR="0031423E" w:rsidRPr="00DE495F">
        <w:rPr>
          <w:rFonts w:eastAsia="Calibri" w:cs="Arial"/>
          <w:sz w:val="24"/>
          <w:szCs w:val="24"/>
          <w:lang w:val="en-US"/>
        </w:rPr>
        <w:t>;</w:t>
      </w:r>
    </w:p>
    <w:p w14:paraId="4A160006" w14:textId="77777777" w:rsidR="00456087" w:rsidRPr="00DE495F" w:rsidRDefault="00882051" w:rsidP="00DE495F">
      <w:pPr>
        <w:pStyle w:val="ListParagraph"/>
        <w:widowControl w:val="0"/>
        <w:numPr>
          <w:ilvl w:val="0"/>
          <w:numId w:val="16"/>
        </w:numPr>
        <w:tabs>
          <w:tab w:val="left" w:pos="426"/>
          <w:tab w:val="left" w:pos="709"/>
        </w:tabs>
        <w:spacing w:after="0" w:line="240" w:lineRule="auto"/>
        <w:jc w:val="both"/>
        <w:rPr>
          <w:rFonts w:eastAsia="Calibri" w:cs="Arial"/>
          <w:sz w:val="24"/>
          <w:szCs w:val="24"/>
          <w:lang w:val="en-US"/>
        </w:rPr>
      </w:pPr>
      <w:r w:rsidRPr="00DE495F">
        <w:rPr>
          <w:rFonts w:eastAsia="Calibri" w:cs="Arial"/>
          <w:sz w:val="24"/>
          <w:szCs w:val="24"/>
          <w:lang w:val="en-US"/>
        </w:rPr>
        <w:t xml:space="preserve">Consent: </w:t>
      </w:r>
      <w:r w:rsidR="00456087" w:rsidRPr="00DE495F">
        <w:rPr>
          <w:rFonts w:eastAsia="Calibri" w:cs="Arial"/>
          <w:sz w:val="24"/>
          <w:szCs w:val="24"/>
          <w:lang w:val="en-US"/>
        </w:rPr>
        <w:t xml:space="preserve">where your data is used other than in accordance with </w:t>
      </w:r>
      <w:r w:rsidR="00AD548F" w:rsidRPr="00DE495F">
        <w:rPr>
          <w:rFonts w:eastAsia="Calibri" w:cs="Arial"/>
          <w:sz w:val="24"/>
          <w:szCs w:val="24"/>
          <w:lang w:val="en-US"/>
        </w:rPr>
        <w:t>one of the above reasons</w:t>
      </w:r>
      <w:r w:rsidR="00456087" w:rsidRPr="00DE495F">
        <w:rPr>
          <w:rFonts w:eastAsia="Calibri" w:cs="Arial"/>
          <w:sz w:val="24"/>
          <w:szCs w:val="24"/>
          <w:lang w:val="en-US"/>
        </w:rPr>
        <w:t>, we will first obtain your consent to that use</w:t>
      </w:r>
      <w:r w:rsidR="0031423E" w:rsidRPr="00DE495F">
        <w:rPr>
          <w:rFonts w:eastAsia="Calibri" w:cs="Arial"/>
          <w:sz w:val="24"/>
          <w:szCs w:val="24"/>
          <w:lang w:val="en-US"/>
        </w:rPr>
        <w:t>;</w:t>
      </w:r>
    </w:p>
    <w:p w14:paraId="490BCA22" w14:textId="77777777" w:rsidR="00390407" w:rsidRPr="00DE495F" w:rsidRDefault="00172947" w:rsidP="00DE495F">
      <w:pPr>
        <w:pStyle w:val="ListParagraph"/>
        <w:widowControl w:val="0"/>
        <w:numPr>
          <w:ilvl w:val="0"/>
          <w:numId w:val="16"/>
        </w:numPr>
        <w:spacing w:after="0" w:line="240" w:lineRule="auto"/>
        <w:jc w:val="both"/>
        <w:rPr>
          <w:rFonts w:eastAsia="Calibri" w:cs="Arial"/>
          <w:sz w:val="24"/>
          <w:szCs w:val="24"/>
          <w:lang w:val="en-US"/>
        </w:rPr>
      </w:pPr>
      <w:r w:rsidRPr="00DE495F">
        <w:rPr>
          <w:rFonts w:eastAsia="Calibri" w:cs="Arial"/>
          <w:sz w:val="24"/>
          <w:szCs w:val="24"/>
          <w:lang w:val="en-US"/>
        </w:rPr>
        <w:t xml:space="preserve">As </w:t>
      </w:r>
      <w:r w:rsidR="00456087" w:rsidRPr="00DE495F">
        <w:rPr>
          <w:rFonts w:eastAsia="Calibri" w:cs="Arial"/>
          <w:sz w:val="24"/>
          <w:szCs w:val="24"/>
          <w:lang w:val="en-US"/>
        </w:rPr>
        <w:t>a</w:t>
      </w:r>
      <w:r w:rsidR="009D5A6B" w:rsidRPr="00DE495F">
        <w:rPr>
          <w:rFonts w:eastAsia="Calibri" w:cs="Arial"/>
          <w:sz w:val="24"/>
          <w:szCs w:val="24"/>
          <w:lang w:val="en-US"/>
        </w:rPr>
        <w:t xml:space="preserve"> not-for-profit</w:t>
      </w:r>
      <w:r w:rsidR="00456087" w:rsidRPr="00DE495F">
        <w:rPr>
          <w:rFonts w:eastAsia="Calibri" w:cs="Arial"/>
          <w:sz w:val="24"/>
          <w:szCs w:val="24"/>
          <w:lang w:val="en-US"/>
        </w:rPr>
        <w:t xml:space="preserve"> religious organization the DBF is permitted</w:t>
      </w:r>
      <w:r w:rsidR="009D5A6B" w:rsidRPr="00DE495F">
        <w:rPr>
          <w:rFonts w:eastAsia="Calibri" w:cs="Arial"/>
          <w:sz w:val="24"/>
          <w:szCs w:val="24"/>
          <w:lang w:val="en-US"/>
        </w:rPr>
        <w:t xml:space="preserve"> to process information about your religious beliefs to administer membership or contact details, </w:t>
      </w:r>
      <w:r w:rsidR="00390407" w:rsidRPr="00DE495F">
        <w:rPr>
          <w:rFonts w:eastAsia="Calibri" w:cs="Arial"/>
          <w:sz w:val="24"/>
          <w:szCs w:val="24"/>
          <w:lang w:val="en-US"/>
        </w:rPr>
        <w:t>provided:</w:t>
      </w:r>
    </w:p>
    <w:p w14:paraId="64566007" w14:textId="77777777" w:rsidR="00390407" w:rsidRPr="00C35394" w:rsidRDefault="00390407" w:rsidP="00DE495F">
      <w:pPr>
        <w:pStyle w:val="ListParagraph"/>
        <w:widowControl w:val="0"/>
        <w:numPr>
          <w:ilvl w:val="1"/>
          <w:numId w:val="17"/>
        </w:numPr>
        <w:spacing w:after="0" w:line="240" w:lineRule="auto"/>
        <w:jc w:val="both"/>
        <w:rPr>
          <w:rFonts w:eastAsia="Calibri" w:cs="Arial"/>
          <w:sz w:val="24"/>
          <w:szCs w:val="24"/>
          <w:lang w:val="en-US"/>
        </w:rPr>
      </w:pPr>
      <w:r w:rsidRPr="00C35394">
        <w:rPr>
          <w:rFonts w:eastAsia="Calibri" w:cs="Arial"/>
          <w:sz w:val="24"/>
          <w:szCs w:val="24"/>
          <w:lang w:val="en-US"/>
        </w:rPr>
        <w:t>the processing relates only to members or former members (or those who have regular contact with it in connection with those purposes); and</w:t>
      </w:r>
    </w:p>
    <w:p w14:paraId="60AED90A" w14:textId="77777777" w:rsidR="00390407" w:rsidRPr="00C35394" w:rsidRDefault="00390407" w:rsidP="00DE495F">
      <w:pPr>
        <w:pStyle w:val="ListParagraph"/>
        <w:widowControl w:val="0"/>
        <w:numPr>
          <w:ilvl w:val="1"/>
          <w:numId w:val="17"/>
        </w:numPr>
        <w:spacing w:after="0" w:line="240" w:lineRule="auto"/>
        <w:jc w:val="both"/>
        <w:rPr>
          <w:rFonts w:eastAsia="Calibri" w:cs="Arial"/>
          <w:sz w:val="24"/>
          <w:szCs w:val="24"/>
          <w:lang w:val="en-US"/>
        </w:rPr>
      </w:pPr>
      <w:r w:rsidRPr="00C35394">
        <w:rPr>
          <w:rFonts w:eastAsia="Calibri" w:cs="Arial"/>
          <w:sz w:val="24"/>
          <w:szCs w:val="24"/>
          <w:lang w:val="en-US"/>
        </w:rPr>
        <w:t>there is no disclosure to a third party without consent</w:t>
      </w:r>
      <w:r w:rsidR="0043643B">
        <w:rPr>
          <w:rFonts w:eastAsia="Calibri" w:cs="Arial"/>
          <w:sz w:val="24"/>
          <w:szCs w:val="24"/>
          <w:lang w:val="en-US"/>
        </w:rPr>
        <w:t xml:space="preserve"> except as set out set out in paragraph 7 </w:t>
      </w:r>
      <w:r w:rsidRPr="00C35394">
        <w:rPr>
          <w:rFonts w:eastAsia="Calibri" w:cs="Arial"/>
          <w:sz w:val="24"/>
          <w:szCs w:val="24"/>
          <w:lang w:val="en-US"/>
        </w:rPr>
        <w:t>below</w:t>
      </w:r>
      <w:r w:rsidR="0031423E">
        <w:rPr>
          <w:rFonts w:eastAsia="Calibri" w:cs="Arial"/>
          <w:sz w:val="24"/>
          <w:szCs w:val="24"/>
          <w:lang w:val="en-US"/>
        </w:rPr>
        <w:t>.</w:t>
      </w:r>
    </w:p>
    <w:p w14:paraId="2EC92F13" w14:textId="77777777" w:rsidR="009D5A6B" w:rsidRPr="00390407" w:rsidRDefault="009D5A6B" w:rsidP="00390407">
      <w:pPr>
        <w:widowControl w:val="0"/>
        <w:spacing w:after="0" w:line="240" w:lineRule="auto"/>
        <w:jc w:val="both"/>
        <w:rPr>
          <w:rFonts w:eastAsia="Calibri" w:cs="Arial"/>
          <w:color w:val="000000"/>
          <w:sz w:val="24"/>
          <w:szCs w:val="24"/>
          <w:lang w:val="en-US"/>
        </w:rPr>
      </w:pPr>
    </w:p>
    <w:p w14:paraId="771FA897" w14:textId="77777777" w:rsidR="00390407" w:rsidRDefault="002649E4" w:rsidP="002C383E">
      <w:pPr>
        <w:widowControl w:val="0"/>
        <w:spacing w:after="0" w:line="240" w:lineRule="auto"/>
        <w:jc w:val="both"/>
        <w:rPr>
          <w:rFonts w:eastAsia="Calibri" w:cs="Arial"/>
          <w:b/>
          <w:color w:val="000000"/>
          <w:sz w:val="24"/>
          <w:szCs w:val="24"/>
          <w:lang w:val="en-US"/>
        </w:rPr>
      </w:pPr>
      <w:r>
        <w:rPr>
          <w:rFonts w:eastAsia="Calibri" w:cs="Arial"/>
          <w:b/>
          <w:color w:val="000000"/>
          <w:sz w:val="24"/>
          <w:szCs w:val="24"/>
          <w:lang w:val="en-US"/>
        </w:rPr>
        <w:t>7</w:t>
      </w:r>
      <w:r w:rsidR="00390407" w:rsidRPr="00390407">
        <w:rPr>
          <w:rFonts w:eastAsia="Calibri" w:cs="Arial"/>
          <w:b/>
          <w:color w:val="000000"/>
          <w:sz w:val="24"/>
          <w:szCs w:val="24"/>
          <w:lang w:val="en-US"/>
        </w:rPr>
        <w:t>. Sharing your personal data</w:t>
      </w:r>
    </w:p>
    <w:p w14:paraId="1493AE02" w14:textId="77777777" w:rsidR="00073D82" w:rsidRPr="00967BC5" w:rsidRDefault="00073D82" w:rsidP="002C383E">
      <w:pPr>
        <w:widowControl w:val="0"/>
        <w:spacing w:after="0" w:line="240" w:lineRule="auto"/>
        <w:jc w:val="both"/>
        <w:rPr>
          <w:rFonts w:eastAsia="Calibri" w:cs="Arial"/>
          <w:sz w:val="24"/>
          <w:szCs w:val="24"/>
          <w:lang w:val="en-US"/>
        </w:rPr>
      </w:pPr>
      <w:r w:rsidRPr="00967BC5">
        <w:rPr>
          <w:rFonts w:eastAsia="Calibri" w:cs="Arial"/>
          <w:sz w:val="24"/>
          <w:szCs w:val="24"/>
          <w:lang w:val="en-US"/>
        </w:rPr>
        <w:t>The DBF holds data on the following systems where processing is necessary for the purposes of legitimate interests pursued by the DBF.</w:t>
      </w:r>
      <w:r w:rsidR="00967BC5" w:rsidRPr="00967BC5">
        <w:t xml:space="preserve"> </w:t>
      </w:r>
      <w:r w:rsidR="00997193">
        <w:t xml:space="preserve"> </w:t>
      </w:r>
      <w:r w:rsidR="00967BC5" w:rsidRPr="00967BC5">
        <w:rPr>
          <w:rFonts w:eastAsia="Calibri" w:cs="Arial"/>
          <w:sz w:val="24"/>
          <w:szCs w:val="24"/>
          <w:lang w:val="en-US"/>
        </w:rPr>
        <w:t xml:space="preserve">We may need to share your personal data within the </w:t>
      </w:r>
      <w:r w:rsidR="00997193">
        <w:rPr>
          <w:rFonts w:eastAsia="Calibri" w:cs="Arial"/>
          <w:sz w:val="24"/>
          <w:szCs w:val="24"/>
          <w:lang w:val="en-US"/>
        </w:rPr>
        <w:t>DBF</w:t>
      </w:r>
      <w:r w:rsidR="00967BC5" w:rsidRPr="00967BC5">
        <w:rPr>
          <w:rFonts w:eastAsia="Calibri" w:cs="Arial"/>
          <w:sz w:val="24"/>
          <w:szCs w:val="24"/>
          <w:lang w:val="en-US"/>
        </w:rPr>
        <w:t xml:space="preserve">; with other bodies within the Church of England; and with other individuals or bodies as set out below, to carry out our legitimate interests as a </w:t>
      </w:r>
      <w:r w:rsidR="00997193">
        <w:rPr>
          <w:rFonts w:eastAsia="Calibri" w:cs="Arial"/>
          <w:sz w:val="24"/>
          <w:szCs w:val="24"/>
          <w:lang w:val="en-US"/>
        </w:rPr>
        <w:t>DBF</w:t>
      </w:r>
      <w:r w:rsidR="00967BC5" w:rsidRPr="00967BC5">
        <w:rPr>
          <w:rFonts w:eastAsia="Calibri" w:cs="Arial"/>
          <w:sz w:val="24"/>
          <w:szCs w:val="24"/>
          <w:lang w:val="en-US"/>
        </w:rPr>
        <w:t xml:space="preserve"> or where necessary to discharge our legal obligations.</w:t>
      </w:r>
    </w:p>
    <w:p w14:paraId="00872DAA" w14:textId="77777777" w:rsidR="006B4EE5" w:rsidRPr="00110D51" w:rsidRDefault="006B4EE5" w:rsidP="00390407">
      <w:pPr>
        <w:widowControl w:val="0"/>
        <w:spacing w:after="0" w:line="240" w:lineRule="auto"/>
        <w:contextualSpacing/>
        <w:jc w:val="both"/>
        <w:rPr>
          <w:rFonts w:eastAsia="Calibri" w:cs="Arial"/>
          <w:sz w:val="24"/>
          <w:szCs w:val="24"/>
          <w:lang w:val="en-US"/>
        </w:rPr>
      </w:pPr>
    </w:p>
    <w:p w14:paraId="5CEF894E" w14:textId="77777777" w:rsidR="00390407" w:rsidRPr="00794A3C" w:rsidRDefault="00390407" w:rsidP="00073D82">
      <w:pPr>
        <w:widowControl w:val="0"/>
        <w:spacing w:after="0" w:line="240" w:lineRule="auto"/>
        <w:contextualSpacing/>
        <w:jc w:val="both"/>
        <w:rPr>
          <w:rFonts w:eastAsia="Calibri" w:cs="Arial"/>
          <w:sz w:val="24"/>
          <w:szCs w:val="24"/>
          <w:lang w:val="en-US"/>
        </w:rPr>
      </w:pPr>
      <w:r w:rsidRPr="00C746C8">
        <w:rPr>
          <w:rFonts w:eastAsia="Calibri" w:cs="Arial"/>
          <w:sz w:val="24"/>
          <w:szCs w:val="24"/>
          <w:lang w:val="en-US"/>
        </w:rPr>
        <w:t xml:space="preserve">The </w:t>
      </w:r>
      <w:r w:rsidR="00F61D67" w:rsidRPr="00F61D67">
        <w:rPr>
          <w:rFonts w:eastAsia="Calibri" w:cs="Arial"/>
          <w:sz w:val="24"/>
          <w:szCs w:val="24"/>
          <w:lang w:val="en-US"/>
        </w:rPr>
        <w:t>Diocesan Contact Management System</w:t>
      </w:r>
      <w:r w:rsidR="00230D25">
        <w:rPr>
          <w:rFonts w:eastAsia="Calibri" w:cs="Arial"/>
          <w:sz w:val="24"/>
          <w:szCs w:val="24"/>
          <w:lang w:val="en-US"/>
        </w:rPr>
        <w:t xml:space="preserve"> </w:t>
      </w:r>
      <w:r w:rsidR="00F61D67" w:rsidRPr="00F61D67">
        <w:rPr>
          <w:rFonts w:eastAsia="Calibri" w:cs="Arial"/>
          <w:sz w:val="24"/>
          <w:szCs w:val="24"/>
          <w:lang w:val="en-US"/>
        </w:rPr>
        <w:t xml:space="preserve">(CMS) </w:t>
      </w:r>
      <w:r w:rsidR="00F61D67">
        <w:rPr>
          <w:rFonts w:eastAsia="Calibri" w:cs="Arial"/>
          <w:sz w:val="24"/>
          <w:szCs w:val="24"/>
          <w:lang w:val="en-US"/>
        </w:rPr>
        <w:t>is an online Chu</w:t>
      </w:r>
      <w:r w:rsidR="00230D25">
        <w:rPr>
          <w:rFonts w:eastAsia="Calibri" w:cs="Arial"/>
          <w:sz w:val="24"/>
          <w:szCs w:val="24"/>
          <w:lang w:val="en-US"/>
        </w:rPr>
        <w:t xml:space="preserve">rch of England Portal which includes personal data (contact details) of clergy and </w:t>
      </w:r>
      <w:r w:rsidR="00F61D67">
        <w:rPr>
          <w:rFonts w:eastAsia="Calibri" w:cs="Arial"/>
          <w:sz w:val="24"/>
          <w:szCs w:val="24"/>
          <w:lang w:val="en-US"/>
        </w:rPr>
        <w:t>PCC office holders</w:t>
      </w:r>
      <w:r w:rsidR="00230D25">
        <w:rPr>
          <w:rFonts w:eastAsia="Calibri" w:cs="Arial"/>
          <w:sz w:val="24"/>
          <w:szCs w:val="24"/>
          <w:lang w:val="en-US"/>
        </w:rPr>
        <w:t xml:space="preserve">; PCC volunteers; DBF committee members and church records. </w:t>
      </w:r>
      <w:r w:rsidR="00230D25" w:rsidRPr="00794A3C">
        <w:rPr>
          <w:rFonts w:eastAsia="Calibri" w:cs="Arial"/>
          <w:sz w:val="24"/>
          <w:szCs w:val="24"/>
          <w:lang w:val="en-US"/>
        </w:rPr>
        <w:t xml:space="preserve">The </w:t>
      </w:r>
      <w:r w:rsidR="006B4EE5" w:rsidRPr="00794A3C">
        <w:rPr>
          <w:rFonts w:eastAsia="Calibri" w:cs="Arial"/>
          <w:sz w:val="24"/>
          <w:szCs w:val="24"/>
          <w:lang w:val="en-US"/>
        </w:rPr>
        <w:t>D</w:t>
      </w:r>
      <w:r w:rsidR="00997193">
        <w:rPr>
          <w:rFonts w:eastAsia="Calibri" w:cs="Arial"/>
          <w:sz w:val="24"/>
          <w:szCs w:val="24"/>
          <w:lang w:val="en-US"/>
        </w:rPr>
        <w:t xml:space="preserve">BF </w:t>
      </w:r>
      <w:r w:rsidR="006B4EE5" w:rsidRPr="00794A3C">
        <w:rPr>
          <w:rFonts w:eastAsia="Calibri" w:cs="Arial"/>
          <w:sz w:val="24"/>
          <w:szCs w:val="24"/>
          <w:lang w:val="en-US"/>
        </w:rPr>
        <w:t xml:space="preserve">shares personal data via the </w:t>
      </w:r>
      <w:r w:rsidR="009F1FA1">
        <w:rPr>
          <w:rFonts w:eastAsia="Calibri" w:cs="Arial"/>
          <w:sz w:val="24"/>
          <w:szCs w:val="24"/>
          <w:lang w:val="en-US"/>
        </w:rPr>
        <w:t xml:space="preserve">CMS </w:t>
      </w:r>
      <w:r w:rsidRPr="00794A3C">
        <w:rPr>
          <w:rFonts w:eastAsia="Calibri" w:cs="Arial"/>
          <w:sz w:val="24"/>
          <w:szCs w:val="24"/>
          <w:lang w:val="en-US"/>
        </w:rPr>
        <w:t>between</w:t>
      </w:r>
      <w:r w:rsidR="006B4EE5" w:rsidRPr="00794A3C">
        <w:rPr>
          <w:rFonts w:eastAsia="Calibri" w:cs="Arial"/>
          <w:sz w:val="24"/>
          <w:szCs w:val="24"/>
          <w:lang w:val="en-US"/>
        </w:rPr>
        <w:t xml:space="preserve"> the following</w:t>
      </w:r>
      <w:r w:rsidRPr="00794A3C">
        <w:rPr>
          <w:rFonts w:eastAsia="Calibri" w:cs="Arial"/>
          <w:sz w:val="24"/>
          <w:szCs w:val="24"/>
          <w:lang w:val="en-US"/>
        </w:rPr>
        <w:t>:</w:t>
      </w:r>
    </w:p>
    <w:p w14:paraId="6C73582A" w14:textId="77777777" w:rsidR="00C67A98" w:rsidRDefault="00C67A98" w:rsidP="0033768D">
      <w:pPr>
        <w:widowControl w:val="0"/>
        <w:numPr>
          <w:ilvl w:val="1"/>
          <w:numId w:val="3"/>
        </w:numPr>
        <w:spacing w:after="0" w:line="240" w:lineRule="auto"/>
        <w:contextualSpacing/>
        <w:jc w:val="both"/>
        <w:rPr>
          <w:rFonts w:eastAsia="Calibri" w:cs="Arial"/>
          <w:sz w:val="24"/>
          <w:szCs w:val="24"/>
          <w:lang w:val="en-US"/>
        </w:rPr>
      </w:pPr>
      <w:r w:rsidRPr="00C746C8">
        <w:rPr>
          <w:rFonts w:eastAsia="Calibri" w:cs="Arial"/>
          <w:sz w:val="24"/>
          <w:szCs w:val="24"/>
          <w:lang w:val="en-US"/>
        </w:rPr>
        <w:t xml:space="preserve">The </w:t>
      </w:r>
      <w:r w:rsidR="00997193">
        <w:rPr>
          <w:rFonts w:eastAsia="Calibri" w:cs="Arial"/>
          <w:sz w:val="24"/>
          <w:szCs w:val="24"/>
          <w:lang w:val="en-US"/>
        </w:rPr>
        <w:t>DBF</w:t>
      </w:r>
      <w:r w:rsidR="00B05FD1" w:rsidRPr="00C746C8">
        <w:rPr>
          <w:rFonts w:eastAsia="Calibri" w:cs="Arial"/>
          <w:sz w:val="24"/>
          <w:szCs w:val="24"/>
          <w:lang w:val="en-US"/>
        </w:rPr>
        <w:t xml:space="preserve"> s</w:t>
      </w:r>
      <w:r w:rsidR="00230D25">
        <w:rPr>
          <w:rFonts w:eastAsia="Calibri" w:cs="Arial"/>
          <w:sz w:val="24"/>
          <w:szCs w:val="24"/>
          <w:lang w:val="en-US"/>
        </w:rPr>
        <w:t xml:space="preserve">taff </w:t>
      </w:r>
    </w:p>
    <w:p w14:paraId="200A3EF7" w14:textId="77777777" w:rsidR="00230D25" w:rsidRPr="00230D25" w:rsidRDefault="00230D25" w:rsidP="00230D25">
      <w:pPr>
        <w:pStyle w:val="ListParagraph"/>
        <w:numPr>
          <w:ilvl w:val="1"/>
          <w:numId w:val="3"/>
        </w:numPr>
        <w:rPr>
          <w:rFonts w:eastAsia="Calibri" w:cs="Arial"/>
          <w:sz w:val="24"/>
          <w:szCs w:val="24"/>
          <w:lang w:val="en-US"/>
        </w:rPr>
      </w:pPr>
      <w:r>
        <w:rPr>
          <w:rFonts w:eastAsia="Calibri" w:cs="Arial"/>
          <w:sz w:val="24"/>
          <w:szCs w:val="24"/>
          <w:lang w:val="en-US"/>
        </w:rPr>
        <w:t xml:space="preserve">Trustees and Directors of the </w:t>
      </w:r>
      <w:r w:rsidR="00997193">
        <w:rPr>
          <w:rFonts w:eastAsia="Calibri" w:cs="Arial"/>
          <w:sz w:val="24"/>
          <w:szCs w:val="24"/>
          <w:lang w:val="en-US"/>
        </w:rPr>
        <w:t>DBF</w:t>
      </w:r>
      <w:r>
        <w:rPr>
          <w:rFonts w:eastAsia="Calibri" w:cs="Arial"/>
          <w:sz w:val="24"/>
          <w:szCs w:val="24"/>
          <w:lang w:val="en-US"/>
        </w:rPr>
        <w:t xml:space="preserve"> </w:t>
      </w:r>
    </w:p>
    <w:p w14:paraId="441E5F60" w14:textId="77777777" w:rsidR="00C67A98" w:rsidRPr="00C746C8" w:rsidRDefault="00C67A98" w:rsidP="0033768D">
      <w:pPr>
        <w:pStyle w:val="ListParagraph"/>
        <w:numPr>
          <w:ilvl w:val="1"/>
          <w:numId w:val="3"/>
        </w:numPr>
        <w:spacing w:after="0" w:line="240" w:lineRule="auto"/>
        <w:rPr>
          <w:rFonts w:eastAsia="Calibri" w:cs="Arial"/>
          <w:sz w:val="24"/>
          <w:szCs w:val="24"/>
          <w:lang w:val="en-US"/>
        </w:rPr>
      </w:pPr>
      <w:r w:rsidRPr="00C746C8">
        <w:rPr>
          <w:rFonts w:eastAsia="Calibri" w:cs="Arial"/>
          <w:sz w:val="24"/>
          <w:szCs w:val="24"/>
          <w:lang w:val="en-US"/>
        </w:rPr>
        <w:t>The office of the Bishop of Bath and Wells and the Bishop of Taunton</w:t>
      </w:r>
    </w:p>
    <w:p w14:paraId="5C3DB0F4" w14:textId="77777777" w:rsidR="00390407" w:rsidRPr="00C746C8" w:rsidRDefault="00B114CF" w:rsidP="0033768D">
      <w:pPr>
        <w:widowControl w:val="0"/>
        <w:numPr>
          <w:ilvl w:val="1"/>
          <w:numId w:val="3"/>
        </w:numPr>
        <w:spacing w:after="0" w:line="240" w:lineRule="auto"/>
        <w:ind w:left="1077" w:hanging="357"/>
        <w:contextualSpacing/>
        <w:jc w:val="both"/>
        <w:rPr>
          <w:rFonts w:eastAsia="Calibri" w:cs="Arial"/>
          <w:sz w:val="24"/>
          <w:szCs w:val="24"/>
          <w:lang w:val="en-US"/>
        </w:rPr>
      </w:pPr>
      <w:r w:rsidRPr="00C746C8">
        <w:rPr>
          <w:rFonts w:eastAsia="Calibri" w:cs="Arial"/>
          <w:sz w:val="24"/>
          <w:szCs w:val="24"/>
          <w:lang w:val="en-US"/>
        </w:rPr>
        <w:t>The Archdeacon of Bath</w:t>
      </w:r>
    </w:p>
    <w:p w14:paraId="45BA5AA1" w14:textId="77777777" w:rsidR="00390407" w:rsidRPr="00C746C8" w:rsidRDefault="00B114CF" w:rsidP="0033768D">
      <w:pPr>
        <w:widowControl w:val="0"/>
        <w:numPr>
          <w:ilvl w:val="1"/>
          <w:numId w:val="3"/>
        </w:numPr>
        <w:spacing w:after="0" w:line="240" w:lineRule="auto"/>
        <w:ind w:left="1077" w:hanging="357"/>
        <w:contextualSpacing/>
        <w:jc w:val="both"/>
        <w:rPr>
          <w:rFonts w:eastAsia="Calibri" w:cs="Arial"/>
          <w:sz w:val="24"/>
          <w:szCs w:val="24"/>
          <w:lang w:val="en-US"/>
        </w:rPr>
      </w:pPr>
      <w:r w:rsidRPr="00C746C8">
        <w:rPr>
          <w:rFonts w:eastAsia="Calibri" w:cs="Arial"/>
          <w:sz w:val="24"/>
          <w:szCs w:val="24"/>
          <w:lang w:val="en-US"/>
        </w:rPr>
        <w:t>The Archdeacon of Taunton</w:t>
      </w:r>
    </w:p>
    <w:p w14:paraId="1933B219" w14:textId="77777777" w:rsidR="00B114CF" w:rsidRPr="00C746C8" w:rsidRDefault="00B114CF" w:rsidP="0033768D">
      <w:pPr>
        <w:widowControl w:val="0"/>
        <w:numPr>
          <w:ilvl w:val="1"/>
          <w:numId w:val="3"/>
        </w:numPr>
        <w:spacing w:after="0" w:line="240" w:lineRule="auto"/>
        <w:contextualSpacing/>
        <w:jc w:val="both"/>
        <w:rPr>
          <w:rFonts w:eastAsia="Calibri" w:cs="Arial"/>
          <w:sz w:val="24"/>
          <w:szCs w:val="24"/>
          <w:lang w:val="en-US"/>
        </w:rPr>
      </w:pPr>
      <w:r w:rsidRPr="00C746C8">
        <w:rPr>
          <w:rFonts w:eastAsia="Calibri" w:cs="Arial"/>
          <w:sz w:val="24"/>
          <w:szCs w:val="24"/>
          <w:lang w:val="en-US"/>
        </w:rPr>
        <w:t>The Archdeacon of</w:t>
      </w:r>
      <w:r w:rsidR="00947F42" w:rsidRPr="00C746C8">
        <w:rPr>
          <w:rFonts w:eastAsia="Calibri" w:cs="Arial"/>
          <w:sz w:val="24"/>
          <w:szCs w:val="24"/>
          <w:lang w:val="en-US"/>
        </w:rPr>
        <w:t xml:space="preserve"> Wells</w:t>
      </w:r>
    </w:p>
    <w:p w14:paraId="6F443A3A" w14:textId="77777777" w:rsidR="0033768D" w:rsidRPr="00C746C8" w:rsidRDefault="0033768D" w:rsidP="0033768D">
      <w:pPr>
        <w:pStyle w:val="ListParagraph"/>
        <w:numPr>
          <w:ilvl w:val="1"/>
          <w:numId w:val="3"/>
        </w:numPr>
        <w:spacing w:after="0" w:line="240" w:lineRule="auto"/>
        <w:rPr>
          <w:rFonts w:eastAsia="Calibri" w:cs="Arial"/>
          <w:sz w:val="24"/>
          <w:szCs w:val="24"/>
          <w:lang w:val="en-US"/>
        </w:rPr>
      </w:pPr>
      <w:r w:rsidRPr="00C746C8">
        <w:rPr>
          <w:rFonts w:eastAsia="Calibri" w:cs="Arial"/>
          <w:sz w:val="24"/>
          <w:szCs w:val="24"/>
          <w:lang w:val="en-US"/>
        </w:rPr>
        <w:t>The Diocesan Registrar</w:t>
      </w:r>
    </w:p>
    <w:p w14:paraId="277AB869" w14:textId="77777777" w:rsidR="00390407" w:rsidRPr="00C746C8" w:rsidRDefault="00390407" w:rsidP="007A4460">
      <w:pPr>
        <w:widowControl w:val="0"/>
        <w:numPr>
          <w:ilvl w:val="1"/>
          <w:numId w:val="3"/>
        </w:numPr>
        <w:spacing w:after="0" w:line="240" w:lineRule="auto"/>
        <w:contextualSpacing/>
        <w:jc w:val="both"/>
        <w:rPr>
          <w:rFonts w:eastAsia="Calibri" w:cs="Arial"/>
          <w:sz w:val="24"/>
          <w:szCs w:val="24"/>
          <w:lang w:val="en-US"/>
        </w:rPr>
      </w:pPr>
      <w:r w:rsidRPr="00C746C8">
        <w:rPr>
          <w:rFonts w:eastAsia="Calibri" w:cs="Arial"/>
          <w:sz w:val="24"/>
          <w:szCs w:val="24"/>
          <w:lang w:val="en-US"/>
        </w:rPr>
        <w:lastRenderedPageBreak/>
        <w:t>The Chancel</w:t>
      </w:r>
      <w:r w:rsidR="00C67A98" w:rsidRPr="00C746C8">
        <w:rPr>
          <w:rFonts w:eastAsia="Calibri" w:cs="Arial"/>
          <w:sz w:val="24"/>
          <w:szCs w:val="24"/>
          <w:lang w:val="en-US"/>
        </w:rPr>
        <w:t>lor for the Diocese of Bath and Wells</w:t>
      </w:r>
    </w:p>
    <w:p w14:paraId="2A015901" w14:textId="77777777" w:rsidR="00C67A98" w:rsidRDefault="00C67A98" w:rsidP="00F61D67">
      <w:pPr>
        <w:widowControl w:val="0"/>
        <w:numPr>
          <w:ilvl w:val="1"/>
          <w:numId w:val="3"/>
        </w:numPr>
        <w:spacing w:after="0" w:line="240" w:lineRule="auto"/>
        <w:ind w:left="1077" w:hanging="357"/>
        <w:contextualSpacing/>
        <w:jc w:val="both"/>
        <w:rPr>
          <w:rFonts w:eastAsia="Calibri" w:cs="Arial"/>
          <w:sz w:val="24"/>
          <w:szCs w:val="24"/>
          <w:lang w:val="en-US"/>
        </w:rPr>
      </w:pPr>
      <w:r w:rsidRPr="00C746C8">
        <w:rPr>
          <w:rFonts w:eastAsia="Calibri" w:cs="Arial"/>
          <w:sz w:val="24"/>
          <w:szCs w:val="24"/>
          <w:lang w:val="en-US"/>
        </w:rPr>
        <w:t>The Diocesan Advisory Committee</w:t>
      </w:r>
    </w:p>
    <w:p w14:paraId="10C0526F" w14:textId="77777777" w:rsidR="00F61D67" w:rsidRPr="00F61D67" w:rsidRDefault="00F61D67" w:rsidP="00F61D67">
      <w:pPr>
        <w:pStyle w:val="ListParagraph"/>
        <w:numPr>
          <w:ilvl w:val="1"/>
          <w:numId w:val="3"/>
        </w:numPr>
        <w:spacing w:after="0" w:line="240" w:lineRule="auto"/>
        <w:ind w:left="1077" w:hanging="357"/>
        <w:rPr>
          <w:rFonts w:eastAsia="Calibri" w:cs="Arial"/>
          <w:sz w:val="24"/>
          <w:szCs w:val="24"/>
          <w:lang w:val="en-US"/>
        </w:rPr>
      </w:pPr>
      <w:r w:rsidRPr="00F61D67">
        <w:rPr>
          <w:rFonts w:eastAsia="Calibri" w:cs="Arial"/>
          <w:sz w:val="24"/>
          <w:szCs w:val="24"/>
          <w:lang w:val="en-US"/>
        </w:rPr>
        <w:t>The Bath and W</w:t>
      </w:r>
      <w:r>
        <w:rPr>
          <w:rFonts w:eastAsia="Calibri" w:cs="Arial"/>
          <w:sz w:val="24"/>
          <w:szCs w:val="24"/>
          <w:lang w:val="en-US"/>
        </w:rPr>
        <w:t>ells Diocesan Board of Education</w:t>
      </w:r>
    </w:p>
    <w:p w14:paraId="3D272259" w14:textId="77777777" w:rsidR="0033768D" w:rsidRPr="00C746C8" w:rsidRDefault="0033768D" w:rsidP="00F61D67">
      <w:pPr>
        <w:widowControl w:val="0"/>
        <w:numPr>
          <w:ilvl w:val="1"/>
          <w:numId w:val="3"/>
        </w:numPr>
        <w:spacing w:after="0" w:line="240" w:lineRule="auto"/>
        <w:ind w:left="1077" w:hanging="357"/>
        <w:contextualSpacing/>
        <w:jc w:val="both"/>
        <w:rPr>
          <w:rFonts w:eastAsia="Calibri" w:cs="Arial"/>
          <w:sz w:val="24"/>
          <w:szCs w:val="24"/>
          <w:lang w:val="en-US"/>
        </w:rPr>
      </w:pPr>
      <w:r w:rsidRPr="00C746C8">
        <w:rPr>
          <w:rFonts w:eastAsia="Calibri" w:cs="Arial"/>
          <w:sz w:val="24"/>
          <w:szCs w:val="24"/>
          <w:lang w:val="en-US"/>
        </w:rPr>
        <w:t xml:space="preserve">The Bath and Wells Multi-Academy Trust </w:t>
      </w:r>
    </w:p>
    <w:p w14:paraId="215D88C0" w14:textId="77777777" w:rsidR="00390407" w:rsidRPr="00C746C8" w:rsidRDefault="0033768D" w:rsidP="00390407">
      <w:pPr>
        <w:widowControl w:val="0"/>
        <w:numPr>
          <w:ilvl w:val="1"/>
          <w:numId w:val="3"/>
        </w:numPr>
        <w:spacing w:after="0" w:line="240" w:lineRule="auto"/>
        <w:contextualSpacing/>
        <w:jc w:val="both"/>
        <w:rPr>
          <w:rFonts w:eastAsia="Calibri" w:cs="Arial"/>
          <w:sz w:val="24"/>
          <w:szCs w:val="24"/>
          <w:lang w:val="en-US"/>
        </w:rPr>
      </w:pPr>
      <w:r w:rsidRPr="00C746C8">
        <w:rPr>
          <w:rFonts w:eastAsia="Calibri" w:cs="Arial"/>
          <w:sz w:val="24"/>
          <w:szCs w:val="24"/>
          <w:lang w:val="en-US"/>
        </w:rPr>
        <w:t>Wells</w:t>
      </w:r>
      <w:r w:rsidR="00390407" w:rsidRPr="00C746C8">
        <w:rPr>
          <w:rFonts w:eastAsia="Calibri" w:cs="Arial"/>
          <w:sz w:val="24"/>
          <w:szCs w:val="24"/>
          <w:lang w:val="en-US"/>
        </w:rPr>
        <w:t xml:space="preserve"> Cathedral</w:t>
      </w:r>
    </w:p>
    <w:p w14:paraId="1C53EE1E" w14:textId="77777777" w:rsidR="00B05FD1" w:rsidRPr="00C746C8" w:rsidRDefault="00B05FD1" w:rsidP="00390407">
      <w:pPr>
        <w:widowControl w:val="0"/>
        <w:numPr>
          <w:ilvl w:val="1"/>
          <w:numId w:val="3"/>
        </w:numPr>
        <w:spacing w:after="0" w:line="240" w:lineRule="auto"/>
        <w:contextualSpacing/>
        <w:jc w:val="both"/>
        <w:rPr>
          <w:rFonts w:eastAsia="Calibri" w:cs="Arial"/>
          <w:sz w:val="24"/>
          <w:szCs w:val="24"/>
          <w:lang w:val="en-US"/>
        </w:rPr>
      </w:pPr>
      <w:r w:rsidRPr="00C746C8">
        <w:rPr>
          <w:rFonts w:eastAsia="Calibri" w:cs="Arial"/>
          <w:sz w:val="24"/>
          <w:szCs w:val="24"/>
          <w:lang w:val="en-US"/>
        </w:rPr>
        <w:t xml:space="preserve">Clergy within the diocese </w:t>
      </w:r>
      <w:r w:rsidR="0033768D" w:rsidRPr="00C746C8">
        <w:rPr>
          <w:rFonts w:eastAsia="Calibri" w:cs="Arial"/>
          <w:sz w:val="24"/>
          <w:szCs w:val="24"/>
          <w:lang w:val="en-US"/>
        </w:rPr>
        <w:t xml:space="preserve"> </w:t>
      </w:r>
    </w:p>
    <w:p w14:paraId="5AE2A97F" w14:textId="77777777" w:rsidR="00390407" w:rsidRPr="00C746C8" w:rsidRDefault="00390407" w:rsidP="00390407">
      <w:pPr>
        <w:widowControl w:val="0"/>
        <w:numPr>
          <w:ilvl w:val="1"/>
          <w:numId w:val="3"/>
        </w:numPr>
        <w:spacing w:after="0" w:line="240" w:lineRule="auto"/>
        <w:contextualSpacing/>
        <w:jc w:val="both"/>
        <w:rPr>
          <w:rFonts w:eastAsia="Calibri" w:cs="Arial"/>
          <w:sz w:val="24"/>
          <w:szCs w:val="24"/>
          <w:lang w:val="en-US"/>
        </w:rPr>
      </w:pPr>
      <w:r w:rsidRPr="00C746C8">
        <w:rPr>
          <w:rFonts w:eastAsia="Calibri" w:cs="Arial"/>
          <w:sz w:val="24"/>
          <w:szCs w:val="24"/>
          <w:lang w:val="en-US"/>
        </w:rPr>
        <w:t xml:space="preserve">PCC officers </w:t>
      </w:r>
      <w:r w:rsidR="00B05FD1" w:rsidRPr="00C746C8">
        <w:rPr>
          <w:rFonts w:eastAsia="Calibri" w:cs="Arial"/>
          <w:sz w:val="24"/>
          <w:szCs w:val="24"/>
          <w:lang w:val="en-US"/>
        </w:rPr>
        <w:t xml:space="preserve">and volunteers </w:t>
      </w:r>
      <w:r w:rsidRPr="00C746C8">
        <w:rPr>
          <w:rFonts w:eastAsia="Calibri" w:cs="Arial"/>
          <w:sz w:val="24"/>
          <w:szCs w:val="24"/>
          <w:lang w:val="en-US"/>
        </w:rPr>
        <w:t xml:space="preserve">within the </w:t>
      </w:r>
      <w:r w:rsidR="000A4E43">
        <w:rPr>
          <w:rFonts w:eastAsia="Calibri" w:cs="Arial"/>
          <w:sz w:val="24"/>
          <w:szCs w:val="24"/>
          <w:lang w:val="en-US"/>
        </w:rPr>
        <w:t>d</w:t>
      </w:r>
      <w:r w:rsidRPr="00C746C8">
        <w:rPr>
          <w:rFonts w:eastAsia="Calibri" w:cs="Arial"/>
          <w:sz w:val="24"/>
          <w:szCs w:val="24"/>
          <w:lang w:val="en-US"/>
        </w:rPr>
        <w:t>iocese</w:t>
      </w:r>
    </w:p>
    <w:p w14:paraId="448D5A9B" w14:textId="77777777" w:rsidR="006B4EE5" w:rsidRPr="00C746C8" w:rsidRDefault="006B4EE5" w:rsidP="006B4EE5">
      <w:pPr>
        <w:widowControl w:val="0"/>
        <w:spacing w:after="0" w:line="240" w:lineRule="auto"/>
        <w:contextualSpacing/>
        <w:jc w:val="both"/>
        <w:rPr>
          <w:rFonts w:eastAsia="Calibri" w:cs="Arial"/>
          <w:sz w:val="24"/>
          <w:szCs w:val="24"/>
          <w:lang w:val="en-US"/>
        </w:rPr>
      </w:pPr>
    </w:p>
    <w:p w14:paraId="7DD9D49B" w14:textId="77777777" w:rsidR="006B4EE5" w:rsidRPr="00073D82" w:rsidRDefault="006B4EE5" w:rsidP="00073D82">
      <w:pPr>
        <w:widowControl w:val="0"/>
        <w:spacing w:after="0" w:line="240" w:lineRule="auto"/>
        <w:jc w:val="both"/>
        <w:rPr>
          <w:rFonts w:eastAsia="Calibri" w:cs="Arial"/>
          <w:sz w:val="24"/>
          <w:szCs w:val="24"/>
          <w:lang w:val="en-US"/>
        </w:rPr>
      </w:pPr>
      <w:r w:rsidRPr="00073D82">
        <w:rPr>
          <w:rFonts w:eastAsia="Calibri" w:cs="Arial"/>
          <w:sz w:val="24"/>
          <w:szCs w:val="24"/>
          <w:lang w:val="en-US"/>
        </w:rPr>
        <w:t xml:space="preserve">Personal data is </w:t>
      </w:r>
      <w:r w:rsidR="00A62AEF" w:rsidRPr="00073D82">
        <w:rPr>
          <w:rFonts w:eastAsia="Calibri" w:cs="Arial"/>
          <w:sz w:val="24"/>
          <w:szCs w:val="24"/>
          <w:lang w:val="en-US"/>
        </w:rPr>
        <w:t xml:space="preserve">also </w:t>
      </w:r>
      <w:r w:rsidRPr="00073D82">
        <w:rPr>
          <w:rFonts w:eastAsia="Calibri" w:cs="Arial"/>
          <w:sz w:val="24"/>
          <w:szCs w:val="24"/>
          <w:lang w:val="en-US"/>
        </w:rPr>
        <w:t xml:space="preserve">held </w:t>
      </w:r>
      <w:r w:rsidR="00A62AEF" w:rsidRPr="00073D82">
        <w:rPr>
          <w:rFonts w:eastAsia="Calibri" w:cs="Arial"/>
          <w:sz w:val="24"/>
          <w:szCs w:val="24"/>
          <w:lang w:val="en-US"/>
        </w:rPr>
        <w:t xml:space="preserve">on the following </w:t>
      </w:r>
      <w:r w:rsidR="00F61D67" w:rsidRPr="00073D82">
        <w:rPr>
          <w:rFonts w:eastAsia="Calibri" w:cs="Arial"/>
          <w:sz w:val="24"/>
          <w:szCs w:val="24"/>
          <w:lang w:val="en-US"/>
        </w:rPr>
        <w:t>external</w:t>
      </w:r>
      <w:r w:rsidR="00D80DE9" w:rsidRPr="00073D82">
        <w:rPr>
          <w:rFonts w:eastAsia="Calibri" w:cs="Arial"/>
          <w:sz w:val="24"/>
          <w:szCs w:val="24"/>
          <w:lang w:val="en-US"/>
        </w:rPr>
        <w:t>ly provided</w:t>
      </w:r>
      <w:r w:rsidR="00F61D67" w:rsidRPr="00073D82">
        <w:rPr>
          <w:rFonts w:eastAsia="Calibri" w:cs="Arial"/>
          <w:sz w:val="24"/>
          <w:szCs w:val="24"/>
          <w:lang w:val="en-US"/>
        </w:rPr>
        <w:t xml:space="preserve"> </w:t>
      </w:r>
      <w:r w:rsidR="00A62AEF" w:rsidRPr="00073D82">
        <w:rPr>
          <w:rFonts w:eastAsia="Calibri" w:cs="Arial"/>
          <w:sz w:val="24"/>
          <w:szCs w:val="24"/>
          <w:lang w:val="en-US"/>
        </w:rPr>
        <w:t>databases:</w:t>
      </w:r>
    </w:p>
    <w:p w14:paraId="28BE3885" w14:textId="77777777" w:rsidR="00A62AEF" w:rsidRPr="00967BC5" w:rsidRDefault="00D85ACA" w:rsidP="00F61D67">
      <w:pPr>
        <w:pStyle w:val="ListParagraph"/>
        <w:widowControl w:val="0"/>
        <w:numPr>
          <w:ilvl w:val="0"/>
          <w:numId w:val="9"/>
        </w:numPr>
        <w:spacing w:after="0" w:line="240" w:lineRule="auto"/>
        <w:ind w:left="1134"/>
        <w:jc w:val="both"/>
        <w:rPr>
          <w:rFonts w:eastAsia="Calibri" w:cs="Arial"/>
          <w:sz w:val="24"/>
          <w:szCs w:val="24"/>
          <w:lang w:val="en-US"/>
        </w:rPr>
      </w:pPr>
      <w:r w:rsidRPr="00967BC5">
        <w:rPr>
          <w:rFonts w:eastAsia="Calibri" w:cs="Arial"/>
          <w:sz w:val="24"/>
          <w:szCs w:val="24"/>
          <w:lang w:val="en-US"/>
        </w:rPr>
        <w:t>People HR</w:t>
      </w:r>
      <w:r w:rsidR="00230D25" w:rsidRPr="00967BC5">
        <w:rPr>
          <w:rFonts w:eastAsia="Calibri" w:cs="Arial"/>
          <w:sz w:val="24"/>
          <w:szCs w:val="24"/>
          <w:lang w:val="en-US"/>
        </w:rPr>
        <w:t xml:space="preserve"> (employment records)</w:t>
      </w:r>
    </w:p>
    <w:p w14:paraId="248B03AF" w14:textId="77777777" w:rsidR="00D85ACA" w:rsidRPr="00967BC5" w:rsidRDefault="001806D0" w:rsidP="00F61D67">
      <w:pPr>
        <w:pStyle w:val="ListParagraph"/>
        <w:widowControl w:val="0"/>
        <w:numPr>
          <w:ilvl w:val="0"/>
          <w:numId w:val="9"/>
        </w:numPr>
        <w:spacing w:after="0" w:line="240" w:lineRule="auto"/>
        <w:ind w:left="1134"/>
        <w:jc w:val="both"/>
        <w:rPr>
          <w:rFonts w:eastAsia="Calibri" w:cs="Arial"/>
          <w:sz w:val="24"/>
          <w:szCs w:val="24"/>
          <w:lang w:val="en-US"/>
        </w:rPr>
      </w:pPr>
      <w:r w:rsidRPr="00967BC5">
        <w:rPr>
          <w:rFonts w:eastAsia="Calibri" w:cs="Arial"/>
          <w:sz w:val="24"/>
          <w:szCs w:val="24"/>
          <w:lang w:val="en-US"/>
        </w:rPr>
        <w:t xml:space="preserve">Star </w:t>
      </w:r>
      <w:r w:rsidR="00D85ACA" w:rsidRPr="00967BC5">
        <w:rPr>
          <w:rFonts w:eastAsia="Calibri" w:cs="Arial"/>
          <w:sz w:val="24"/>
          <w:szCs w:val="24"/>
          <w:lang w:val="en-US"/>
        </w:rPr>
        <w:t xml:space="preserve">Payroll/E </w:t>
      </w:r>
      <w:r w:rsidR="00354776" w:rsidRPr="00967BC5">
        <w:rPr>
          <w:rFonts w:eastAsia="Calibri" w:cs="Arial"/>
          <w:sz w:val="24"/>
          <w:szCs w:val="24"/>
          <w:lang w:val="en-US"/>
        </w:rPr>
        <w:t>pay slips</w:t>
      </w:r>
      <w:r w:rsidR="00230D25" w:rsidRPr="00967BC5">
        <w:rPr>
          <w:rFonts w:eastAsia="Calibri" w:cs="Arial"/>
          <w:sz w:val="24"/>
          <w:szCs w:val="24"/>
          <w:lang w:val="en-US"/>
        </w:rPr>
        <w:t xml:space="preserve"> (salary/tax/</w:t>
      </w:r>
      <w:r w:rsidRPr="00967BC5">
        <w:rPr>
          <w:rFonts w:eastAsia="Calibri" w:cs="Arial"/>
          <w:sz w:val="24"/>
          <w:szCs w:val="24"/>
          <w:lang w:val="en-US"/>
        </w:rPr>
        <w:t xml:space="preserve">pension/fit notes/maternity and </w:t>
      </w:r>
      <w:r w:rsidR="00230D25" w:rsidRPr="00967BC5">
        <w:rPr>
          <w:rFonts w:eastAsia="Calibri" w:cs="Arial"/>
          <w:sz w:val="24"/>
          <w:szCs w:val="24"/>
          <w:lang w:val="en-US"/>
        </w:rPr>
        <w:t>paternity/</w:t>
      </w:r>
      <w:r w:rsidR="0031423E">
        <w:rPr>
          <w:rFonts w:eastAsia="Calibri" w:cs="Arial"/>
          <w:sz w:val="24"/>
          <w:szCs w:val="24"/>
          <w:lang w:val="en-US"/>
        </w:rPr>
        <w:t xml:space="preserve"> </w:t>
      </w:r>
      <w:r w:rsidR="00230D25" w:rsidRPr="00967BC5">
        <w:rPr>
          <w:rFonts w:eastAsia="Calibri" w:cs="Arial"/>
          <w:sz w:val="24"/>
          <w:szCs w:val="24"/>
          <w:lang w:val="en-US"/>
        </w:rPr>
        <w:t>personal records</w:t>
      </w:r>
      <w:r w:rsidRPr="00967BC5">
        <w:rPr>
          <w:rFonts w:eastAsia="Calibri" w:cs="Arial"/>
          <w:sz w:val="24"/>
          <w:szCs w:val="24"/>
          <w:lang w:val="en-US"/>
        </w:rPr>
        <w:t>)</w:t>
      </w:r>
    </w:p>
    <w:p w14:paraId="0419215A" w14:textId="77777777" w:rsidR="00D85ACA" w:rsidRPr="00967BC5" w:rsidRDefault="00D85ACA" w:rsidP="00F61D67">
      <w:pPr>
        <w:pStyle w:val="ListParagraph"/>
        <w:widowControl w:val="0"/>
        <w:numPr>
          <w:ilvl w:val="0"/>
          <w:numId w:val="9"/>
        </w:numPr>
        <w:spacing w:after="0" w:line="240" w:lineRule="auto"/>
        <w:ind w:left="1134"/>
        <w:jc w:val="both"/>
        <w:rPr>
          <w:rFonts w:eastAsia="Calibri" w:cs="Arial"/>
          <w:sz w:val="24"/>
          <w:szCs w:val="24"/>
          <w:lang w:val="en-US"/>
        </w:rPr>
      </w:pPr>
      <w:r w:rsidRPr="00967BC5">
        <w:rPr>
          <w:rFonts w:eastAsia="Calibri" w:cs="Arial"/>
          <w:sz w:val="24"/>
          <w:szCs w:val="24"/>
          <w:lang w:val="en-US"/>
        </w:rPr>
        <w:t>Dimensions</w:t>
      </w:r>
      <w:r w:rsidR="001806D0" w:rsidRPr="00967BC5">
        <w:rPr>
          <w:rFonts w:eastAsia="Calibri" w:cs="Arial"/>
          <w:sz w:val="24"/>
          <w:szCs w:val="24"/>
          <w:lang w:val="en-US"/>
        </w:rPr>
        <w:t xml:space="preserve"> (accounts/bank details)</w:t>
      </w:r>
    </w:p>
    <w:p w14:paraId="532125D4" w14:textId="3219E12F" w:rsidR="001956F3" w:rsidRPr="000E74F9" w:rsidRDefault="004C15BD" w:rsidP="00F61D67">
      <w:pPr>
        <w:pStyle w:val="ListParagraph"/>
        <w:widowControl w:val="0"/>
        <w:numPr>
          <w:ilvl w:val="0"/>
          <w:numId w:val="9"/>
        </w:numPr>
        <w:spacing w:after="0" w:line="240" w:lineRule="auto"/>
        <w:ind w:left="1134"/>
        <w:jc w:val="both"/>
        <w:rPr>
          <w:rFonts w:eastAsia="Calibri" w:cs="Arial"/>
          <w:sz w:val="24"/>
          <w:szCs w:val="24"/>
          <w:lang w:val="en-US"/>
        </w:rPr>
      </w:pPr>
      <w:r w:rsidRPr="000E74F9">
        <w:rPr>
          <w:rFonts w:eastAsia="Calibri" w:cs="Arial"/>
          <w:sz w:val="24"/>
          <w:szCs w:val="24"/>
          <w:lang w:val="en-US"/>
        </w:rPr>
        <w:t>Fix</w:t>
      </w:r>
      <w:r w:rsidR="00CC7E37" w:rsidRPr="000E74F9">
        <w:rPr>
          <w:rFonts w:eastAsia="Calibri" w:cs="Arial"/>
          <w:sz w:val="24"/>
          <w:szCs w:val="24"/>
          <w:lang w:val="en-US"/>
        </w:rPr>
        <w:t>f</w:t>
      </w:r>
      <w:r w:rsidRPr="000E74F9">
        <w:rPr>
          <w:rFonts w:eastAsia="Calibri" w:cs="Arial"/>
          <w:sz w:val="24"/>
          <w:szCs w:val="24"/>
          <w:lang w:val="en-US"/>
        </w:rPr>
        <w:t xml:space="preserve">lo and Searchlight </w:t>
      </w:r>
      <w:bookmarkStart w:id="2" w:name="_Hlk175146283"/>
      <w:r w:rsidR="001806D0" w:rsidRPr="000E74F9">
        <w:rPr>
          <w:rFonts w:eastAsia="Calibri" w:cs="Arial"/>
          <w:sz w:val="24"/>
          <w:szCs w:val="24"/>
          <w:lang w:val="en-US"/>
        </w:rPr>
        <w:t>(contact and property details</w:t>
      </w:r>
      <w:r w:rsidR="00C21EEB" w:rsidRPr="000E74F9">
        <w:rPr>
          <w:rFonts w:eastAsia="Calibri" w:cs="Arial"/>
          <w:sz w:val="24"/>
          <w:szCs w:val="24"/>
          <w:lang w:val="en-US"/>
        </w:rPr>
        <w:t xml:space="preserve"> for </w:t>
      </w:r>
      <w:r w:rsidR="001806D0" w:rsidRPr="000E74F9">
        <w:rPr>
          <w:rFonts w:eastAsia="Calibri" w:cs="Arial"/>
          <w:sz w:val="24"/>
          <w:szCs w:val="24"/>
          <w:lang w:val="en-US"/>
        </w:rPr>
        <w:t>current office holders</w:t>
      </w:r>
      <w:r w:rsidR="00D61BEE" w:rsidRPr="000E74F9">
        <w:rPr>
          <w:rFonts w:eastAsia="Calibri" w:cs="Arial"/>
          <w:sz w:val="24"/>
          <w:szCs w:val="24"/>
          <w:lang w:val="en-US"/>
        </w:rPr>
        <w:t>, tenants and leaseholders</w:t>
      </w:r>
      <w:r w:rsidR="007A3771" w:rsidRPr="000E74F9">
        <w:rPr>
          <w:rFonts w:eastAsia="Calibri" w:cs="Arial"/>
          <w:sz w:val="24"/>
          <w:szCs w:val="24"/>
          <w:lang w:val="en-US"/>
        </w:rPr>
        <w:t xml:space="preserve">, </w:t>
      </w:r>
      <w:r w:rsidR="00CF3A76" w:rsidRPr="000E74F9">
        <w:rPr>
          <w:rFonts w:eastAsia="Calibri" w:cs="Arial"/>
          <w:sz w:val="24"/>
          <w:szCs w:val="24"/>
          <w:lang w:val="en-US"/>
        </w:rPr>
        <w:t xml:space="preserve">for the purposes of managing </w:t>
      </w:r>
      <w:r w:rsidR="00495750" w:rsidRPr="000E74F9">
        <w:rPr>
          <w:rFonts w:eastAsia="Calibri" w:cs="Arial"/>
          <w:sz w:val="24"/>
          <w:szCs w:val="24"/>
          <w:lang w:val="en-US"/>
        </w:rPr>
        <w:t>houses</w:t>
      </w:r>
      <w:r w:rsidR="00C056D9" w:rsidRPr="000E74F9">
        <w:rPr>
          <w:rFonts w:eastAsia="Calibri" w:cs="Arial"/>
          <w:sz w:val="24"/>
          <w:szCs w:val="24"/>
          <w:lang w:val="en-US"/>
        </w:rPr>
        <w:t>, land</w:t>
      </w:r>
      <w:r w:rsidR="00B51C88" w:rsidRPr="000E74F9">
        <w:rPr>
          <w:rFonts w:eastAsia="Calibri" w:cs="Arial"/>
          <w:sz w:val="24"/>
          <w:szCs w:val="24"/>
          <w:lang w:val="en-US"/>
        </w:rPr>
        <w:t xml:space="preserve"> and </w:t>
      </w:r>
      <w:r w:rsidR="00C056D9" w:rsidRPr="000E74F9">
        <w:rPr>
          <w:rFonts w:eastAsia="Calibri" w:cs="Arial"/>
          <w:sz w:val="24"/>
          <w:szCs w:val="24"/>
          <w:lang w:val="en-US"/>
        </w:rPr>
        <w:t>property</w:t>
      </w:r>
      <w:r w:rsidR="00133021" w:rsidRPr="000E74F9">
        <w:rPr>
          <w:rFonts w:eastAsia="Calibri" w:cs="Arial"/>
          <w:sz w:val="24"/>
          <w:szCs w:val="24"/>
          <w:lang w:val="en-US"/>
        </w:rPr>
        <w:t>)</w:t>
      </w:r>
    </w:p>
    <w:bookmarkEnd w:id="2"/>
    <w:p w14:paraId="39B50F55" w14:textId="77777777" w:rsidR="001956F3" w:rsidRPr="00967BC5" w:rsidRDefault="001956F3" w:rsidP="00F61D67">
      <w:pPr>
        <w:pStyle w:val="ListParagraph"/>
        <w:widowControl w:val="0"/>
        <w:numPr>
          <w:ilvl w:val="0"/>
          <w:numId w:val="9"/>
        </w:numPr>
        <w:spacing w:after="0" w:line="240" w:lineRule="auto"/>
        <w:ind w:left="1134"/>
        <w:jc w:val="both"/>
        <w:rPr>
          <w:rFonts w:eastAsia="Calibri" w:cs="Arial"/>
          <w:sz w:val="24"/>
          <w:szCs w:val="24"/>
          <w:lang w:val="en-US"/>
        </w:rPr>
      </w:pPr>
      <w:r w:rsidRPr="00967BC5">
        <w:rPr>
          <w:rFonts w:eastAsia="Calibri" w:cs="Arial"/>
          <w:sz w:val="24"/>
          <w:szCs w:val="24"/>
          <w:lang w:val="en-US"/>
        </w:rPr>
        <w:t>IMASS</w:t>
      </w:r>
      <w:r w:rsidR="001806D0" w:rsidRPr="00967BC5">
        <w:rPr>
          <w:rFonts w:eastAsia="Calibri" w:cs="Arial"/>
          <w:sz w:val="24"/>
          <w:szCs w:val="24"/>
          <w:lang w:val="en-US"/>
        </w:rPr>
        <w:t xml:space="preserve"> (medical records)</w:t>
      </w:r>
    </w:p>
    <w:p w14:paraId="7219F722" w14:textId="77777777" w:rsidR="00365470" w:rsidRDefault="00D80DE9" w:rsidP="00D80DE9">
      <w:pPr>
        <w:pStyle w:val="ListParagraph"/>
        <w:widowControl w:val="0"/>
        <w:numPr>
          <w:ilvl w:val="0"/>
          <w:numId w:val="9"/>
        </w:numPr>
        <w:spacing w:after="0" w:line="240" w:lineRule="auto"/>
        <w:ind w:left="1134"/>
        <w:jc w:val="both"/>
        <w:rPr>
          <w:rFonts w:eastAsia="Calibri" w:cs="Arial"/>
          <w:sz w:val="24"/>
          <w:szCs w:val="24"/>
          <w:lang w:val="en-US"/>
        </w:rPr>
      </w:pPr>
      <w:r w:rsidRPr="00967BC5">
        <w:rPr>
          <w:rFonts w:eastAsia="Calibri" w:cs="Arial"/>
          <w:sz w:val="24"/>
          <w:szCs w:val="24"/>
          <w:lang w:val="en-US"/>
        </w:rPr>
        <w:t>To provide electronic newsletters eg Connect (e-bulletins), treasurers’ newsletters</w:t>
      </w:r>
    </w:p>
    <w:p w14:paraId="40E2985E" w14:textId="315306B6" w:rsidR="004C3C82" w:rsidRPr="000E74F9" w:rsidRDefault="005165DD" w:rsidP="00DB36FE">
      <w:pPr>
        <w:pStyle w:val="ListParagraph"/>
        <w:widowControl w:val="0"/>
        <w:numPr>
          <w:ilvl w:val="0"/>
          <w:numId w:val="9"/>
        </w:numPr>
        <w:spacing w:after="0" w:line="240" w:lineRule="auto"/>
        <w:ind w:left="1134"/>
        <w:jc w:val="both"/>
        <w:rPr>
          <w:rFonts w:eastAsia="Calibri" w:cs="Arial"/>
          <w:sz w:val="24"/>
          <w:szCs w:val="24"/>
          <w:lang w:val="en-US"/>
        </w:rPr>
      </w:pPr>
      <w:r w:rsidRPr="000E74F9">
        <w:rPr>
          <w:rFonts w:eastAsia="Calibri" w:cs="Arial"/>
          <w:sz w:val="24"/>
          <w:szCs w:val="24"/>
          <w:lang w:val="en-US"/>
        </w:rPr>
        <w:t xml:space="preserve">Greenslade Taylor Hunt </w:t>
      </w:r>
      <w:r w:rsidR="004C3C82" w:rsidRPr="000E74F9">
        <w:rPr>
          <w:rFonts w:eastAsia="Calibri" w:cs="Arial"/>
          <w:sz w:val="24"/>
          <w:szCs w:val="24"/>
          <w:lang w:val="en-US"/>
        </w:rPr>
        <w:t xml:space="preserve">(contact and property details for current office holders, tenants and leaseholders, for the purposes of managing </w:t>
      </w:r>
      <w:r w:rsidR="00C056D9" w:rsidRPr="000E74F9">
        <w:rPr>
          <w:rFonts w:eastAsia="Calibri" w:cs="Arial"/>
          <w:sz w:val="24"/>
          <w:szCs w:val="24"/>
          <w:lang w:val="en-US"/>
        </w:rPr>
        <w:t>houses, land and property)</w:t>
      </w:r>
    </w:p>
    <w:p w14:paraId="2984719C" w14:textId="2CEAA5AD" w:rsidR="00390407" w:rsidRPr="004C3C82" w:rsidRDefault="00390407" w:rsidP="00073D82">
      <w:pPr>
        <w:pStyle w:val="ListParagraph"/>
        <w:widowControl w:val="0"/>
        <w:numPr>
          <w:ilvl w:val="0"/>
          <w:numId w:val="9"/>
        </w:numPr>
        <w:spacing w:after="0" w:line="240" w:lineRule="auto"/>
        <w:ind w:left="1134"/>
        <w:jc w:val="both"/>
        <w:rPr>
          <w:rFonts w:eastAsia="Calibri" w:cs="Arial"/>
          <w:sz w:val="24"/>
          <w:szCs w:val="24"/>
          <w:lang w:val="en-US"/>
        </w:rPr>
      </w:pPr>
      <w:r w:rsidRPr="004C3C82">
        <w:rPr>
          <w:rFonts w:eastAsia="Calibri" w:cs="Arial"/>
          <w:sz w:val="24"/>
          <w:szCs w:val="24"/>
          <w:lang w:val="en-US"/>
        </w:rPr>
        <w:t>Clergy contact details will be provided:</w:t>
      </w:r>
    </w:p>
    <w:p w14:paraId="590739A6" w14:textId="77777777" w:rsidR="00390407" w:rsidRPr="00C746C8" w:rsidRDefault="00C746C8" w:rsidP="00390407">
      <w:pPr>
        <w:widowControl w:val="0"/>
        <w:numPr>
          <w:ilvl w:val="1"/>
          <w:numId w:val="3"/>
        </w:numPr>
        <w:spacing w:after="0" w:line="240" w:lineRule="auto"/>
        <w:contextualSpacing/>
        <w:jc w:val="both"/>
        <w:rPr>
          <w:rFonts w:eastAsia="Calibri" w:cs="Arial"/>
          <w:sz w:val="24"/>
          <w:szCs w:val="24"/>
          <w:lang w:val="en-US"/>
        </w:rPr>
      </w:pPr>
      <w:r w:rsidRPr="00C746C8">
        <w:rPr>
          <w:rFonts w:eastAsia="Calibri" w:cs="Arial"/>
          <w:sz w:val="24"/>
          <w:szCs w:val="24"/>
          <w:lang w:val="en-US"/>
        </w:rPr>
        <w:t>T</w:t>
      </w:r>
      <w:r w:rsidR="00390407" w:rsidRPr="00C746C8">
        <w:rPr>
          <w:rFonts w:eastAsia="Calibri" w:cs="Arial"/>
          <w:sz w:val="24"/>
          <w:szCs w:val="24"/>
          <w:lang w:val="en-US"/>
        </w:rPr>
        <w:t>o Crockford’s Clerical Directory</w:t>
      </w:r>
    </w:p>
    <w:p w14:paraId="053B7631" w14:textId="77777777" w:rsidR="00C746C8" w:rsidRDefault="00C746C8" w:rsidP="00390407">
      <w:pPr>
        <w:widowControl w:val="0"/>
        <w:numPr>
          <w:ilvl w:val="1"/>
          <w:numId w:val="3"/>
        </w:numPr>
        <w:spacing w:after="0" w:line="240" w:lineRule="auto"/>
        <w:contextualSpacing/>
        <w:jc w:val="both"/>
        <w:rPr>
          <w:rFonts w:eastAsia="Calibri" w:cs="Arial"/>
          <w:sz w:val="24"/>
          <w:szCs w:val="24"/>
          <w:lang w:val="en-US"/>
        </w:rPr>
      </w:pPr>
      <w:r w:rsidRPr="00C746C8">
        <w:rPr>
          <w:rFonts w:eastAsia="Calibri" w:cs="Arial"/>
          <w:sz w:val="24"/>
          <w:szCs w:val="24"/>
          <w:lang w:val="en-US"/>
        </w:rPr>
        <w:t>National Church of England Institutions</w:t>
      </w:r>
    </w:p>
    <w:p w14:paraId="1727EE08" w14:textId="27DE6F8A" w:rsidR="00047E89" w:rsidRPr="00C746C8" w:rsidRDefault="00EB6D6C" w:rsidP="00390407">
      <w:pPr>
        <w:widowControl w:val="0"/>
        <w:numPr>
          <w:ilvl w:val="1"/>
          <w:numId w:val="3"/>
        </w:numPr>
        <w:spacing w:after="0" w:line="240" w:lineRule="auto"/>
        <w:contextualSpacing/>
        <w:jc w:val="both"/>
        <w:rPr>
          <w:rFonts w:eastAsia="Calibri" w:cs="Arial"/>
          <w:sz w:val="24"/>
          <w:szCs w:val="24"/>
          <w:lang w:val="en-US"/>
        </w:rPr>
      </w:pPr>
      <w:r>
        <w:rPr>
          <w:rFonts w:eastAsia="Calibri" w:cs="Arial"/>
          <w:sz w:val="24"/>
          <w:szCs w:val="24"/>
          <w:lang w:val="en-US"/>
        </w:rPr>
        <w:t>Contact details for clergy, tenants and leaseholders</w:t>
      </w:r>
      <w:r w:rsidR="00356CCD">
        <w:rPr>
          <w:rFonts w:eastAsia="Calibri" w:cs="Arial"/>
          <w:sz w:val="24"/>
          <w:szCs w:val="24"/>
          <w:lang w:val="en-US"/>
        </w:rPr>
        <w:t xml:space="preserve"> will be provided to third parties engaged by the DBF</w:t>
      </w:r>
      <w:r w:rsidR="00CD2FC3">
        <w:rPr>
          <w:rFonts w:eastAsia="Calibri" w:cs="Arial"/>
          <w:sz w:val="24"/>
          <w:szCs w:val="24"/>
          <w:lang w:val="en-US"/>
        </w:rPr>
        <w:t xml:space="preserve"> for the purposes of property management </w:t>
      </w:r>
      <w:r w:rsidR="00EB239E">
        <w:rPr>
          <w:rFonts w:eastAsia="Calibri" w:cs="Arial"/>
          <w:sz w:val="24"/>
          <w:szCs w:val="24"/>
          <w:lang w:val="en-US"/>
        </w:rPr>
        <w:t>or</w:t>
      </w:r>
      <w:r w:rsidR="00CD2FC3">
        <w:rPr>
          <w:rFonts w:eastAsia="Calibri" w:cs="Arial"/>
          <w:sz w:val="24"/>
          <w:szCs w:val="24"/>
          <w:lang w:val="en-US"/>
        </w:rPr>
        <w:t xml:space="preserve"> maintenance</w:t>
      </w:r>
      <w:r w:rsidR="005C30FE">
        <w:rPr>
          <w:rFonts w:eastAsia="Calibri" w:cs="Arial"/>
          <w:sz w:val="24"/>
          <w:szCs w:val="24"/>
          <w:lang w:val="en-US"/>
        </w:rPr>
        <w:t xml:space="preserve"> eg professional advisers such as solicitors or </w:t>
      </w:r>
      <w:r w:rsidR="00B93756">
        <w:rPr>
          <w:rFonts w:eastAsia="Calibri" w:cs="Arial"/>
          <w:sz w:val="24"/>
          <w:szCs w:val="24"/>
          <w:lang w:val="en-US"/>
        </w:rPr>
        <w:t xml:space="preserve">land </w:t>
      </w:r>
      <w:r w:rsidR="005C30FE">
        <w:rPr>
          <w:rFonts w:eastAsia="Calibri" w:cs="Arial"/>
          <w:sz w:val="24"/>
          <w:szCs w:val="24"/>
          <w:lang w:val="en-US"/>
        </w:rPr>
        <w:t>agents</w:t>
      </w:r>
      <w:r w:rsidR="0083249F">
        <w:rPr>
          <w:rFonts w:eastAsia="Calibri" w:cs="Arial"/>
          <w:sz w:val="24"/>
          <w:szCs w:val="24"/>
          <w:lang w:val="en-US"/>
        </w:rPr>
        <w:t>; and contractors.</w:t>
      </w:r>
    </w:p>
    <w:p w14:paraId="760303A5" w14:textId="11D7520E" w:rsidR="00390407" w:rsidRPr="00B030FC" w:rsidRDefault="00390407" w:rsidP="00B030FC">
      <w:pPr>
        <w:widowControl w:val="0"/>
        <w:numPr>
          <w:ilvl w:val="1"/>
          <w:numId w:val="3"/>
        </w:numPr>
        <w:spacing w:after="0" w:line="240" w:lineRule="auto"/>
        <w:contextualSpacing/>
        <w:jc w:val="both"/>
        <w:rPr>
          <w:rFonts w:eastAsia="Calibri" w:cs="Arial"/>
          <w:sz w:val="24"/>
          <w:szCs w:val="24"/>
          <w:lang w:val="en-US"/>
        </w:rPr>
      </w:pPr>
      <w:r w:rsidRPr="00C746C8">
        <w:rPr>
          <w:rFonts w:eastAsia="Calibri" w:cs="Arial"/>
          <w:sz w:val="24"/>
          <w:szCs w:val="24"/>
          <w:lang w:val="en-US"/>
        </w:rPr>
        <w:t>To the relevant local authority (in respect of Council Tax) and utility companies (in respect of supplies of energy to the property</w:t>
      </w:r>
      <w:r w:rsidR="00896A98">
        <w:rPr>
          <w:rFonts w:eastAsia="Calibri" w:cs="Arial"/>
          <w:sz w:val="24"/>
          <w:szCs w:val="24"/>
          <w:lang w:val="en-US"/>
        </w:rPr>
        <w:t>)</w:t>
      </w:r>
    </w:p>
    <w:p w14:paraId="6CAFC261" w14:textId="77777777" w:rsidR="00390407" w:rsidRPr="00390407" w:rsidRDefault="00390407" w:rsidP="00390407">
      <w:pPr>
        <w:widowControl w:val="0"/>
        <w:spacing w:after="0" w:line="240" w:lineRule="auto"/>
        <w:jc w:val="both"/>
        <w:rPr>
          <w:rFonts w:eastAsia="Calibri" w:cs="Arial"/>
          <w:sz w:val="24"/>
          <w:szCs w:val="24"/>
          <w:lang w:val="en-US"/>
        </w:rPr>
      </w:pPr>
    </w:p>
    <w:p w14:paraId="2DC103BE" w14:textId="77777777" w:rsidR="00390407" w:rsidRPr="00390407" w:rsidRDefault="002649E4" w:rsidP="002C383E">
      <w:pPr>
        <w:widowControl w:val="0"/>
        <w:spacing w:after="0" w:line="240" w:lineRule="auto"/>
        <w:jc w:val="both"/>
        <w:rPr>
          <w:rFonts w:eastAsia="Calibri" w:cs="Arial"/>
          <w:b/>
          <w:color w:val="000000"/>
          <w:sz w:val="24"/>
          <w:szCs w:val="24"/>
          <w:lang w:val="en-US"/>
        </w:rPr>
      </w:pPr>
      <w:r>
        <w:rPr>
          <w:rFonts w:eastAsia="Calibri" w:cs="Arial"/>
          <w:b/>
          <w:color w:val="000000"/>
          <w:sz w:val="24"/>
          <w:szCs w:val="24"/>
          <w:lang w:val="en-US"/>
        </w:rPr>
        <w:t>8</w:t>
      </w:r>
      <w:r w:rsidR="00390407" w:rsidRPr="00390407">
        <w:rPr>
          <w:rFonts w:eastAsia="Calibri" w:cs="Arial"/>
          <w:b/>
          <w:color w:val="000000"/>
          <w:sz w:val="24"/>
          <w:szCs w:val="24"/>
          <w:lang w:val="en-US"/>
        </w:rPr>
        <w:t>. How long do we keep your personal data?</w:t>
      </w:r>
    </w:p>
    <w:p w14:paraId="60B95747" w14:textId="77777777" w:rsidR="00997193" w:rsidRDefault="00390407" w:rsidP="002C383E">
      <w:pPr>
        <w:widowControl w:val="0"/>
        <w:spacing w:after="0" w:line="240" w:lineRule="auto"/>
        <w:jc w:val="both"/>
        <w:rPr>
          <w:rFonts w:eastAsia="Calibri" w:cs="Arial"/>
          <w:color w:val="000000"/>
          <w:sz w:val="24"/>
          <w:szCs w:val="24"/>
          <w:lang w:val="en-US"/>
        </w:rPr>
      </w:pPr>
      <w:r w:rsidRPr="00390407">
        <w:rPr>
          <w:rFonts w:eastAsia="Calibri" w:cs="Arial"/>
          <w:color w:val="000000"/>
          <w:sz w:val="24"/>
          <w:szCs w:val="24"/>
          <w:lang w:val="en-US"/>
        </w:rPr>
        <w:t xml:space="preserve">We keep data in accordance with </w:t>
      </w:r>
      <w:r w:rsidR="002278C7">
        <w:rPr>
          <w:rFonts w:eastAsia="Calibri" w:cs="Arial"/>
          <w:color w:val="000000"/>
          <w:sz w:val="24"/>
          <w:szCs w:val="24"/>
          <w:lang w:val="en-US"/>
        </w:rPr>
        <w:t xml:space="preserve">our legal requirements and </w:t>
      </w:r>
      <w:r w:rsidRPr="00390407">
        <w:rPr>
          <w:rFonts w:eastAsia="Calibri" w:cs="Arial"/>
          <w:color w:val="000000"/>
          <w:sz w:val="24"/>
          <w:szCs w:val="24"/>
          <w:lang w:val="en-US"/>
        </w:rPr>
        <w:t>the guidance set out in the guide “Save or Delete: the Care of Diocesan Records” which is avail</w:t>
      </w:r>
      <w:r w:rsidR="00C746C8">
        <w:rPr>
          <w:rFonts w:eastAsia="Calibri" w:cs="Arial"/>
          <w:color w:val="000000"/>
          <w:sz w:val="24"/>
          <w:szCs w:val="24"/>
          <w:lang w:val="en-US"/>
        </w:rPr>
        <w:t>able from the Church of England</w:t>
      </w:r>
      <w:r w:rsidR="00997193">
        <w:rPr>
          <w:rFonts w:eastAsia="Calibri" w:cs="Arial"/>
          <w:color w:val="000000"/>
          <w:sz w:val="24"/>
          <w:szCs w:val="24"/>
          <w:lang w:val="en-US"/>
        </w:rPr>
        <w:t xml:space="preserve"> at:</w:t>
      </w:r>
    </w:p>
    <w:p w14:paraId="41563508" w14:textId="77777777" w:rsidR="00390407" w:rsidRDefault="00467BE9" w:rsidP="002C383E">
      <w:pPr>
        <w:widowControl w:val="0"/>
        <w:spacing w:after="0" w:line="240" w:lineRule="auto"/>
        <w:jc w:val="both"/>
        <w:rPr>
          <w:rFonts w:eastAsia="Calibri" w:cs="Arial"/>
          <w:color w:val="000000"/>
          <w:sz w:val="24"/>
          <w:szCs w:val="24"/>
          <w:lang w:val="en-US"/>
        </w:rPr>
      </w:pPr>
      <w:hyperlink r:id="rId11" w:history="1">
        <w:r w:rsidR="00C746C8" w:rsidRPr="00650FEB">
          <w:rPr>
            <w:rStyle w:val="Hyperlink"/>
            <w:rFonts w:eastAsia="Calibri" w:cs="Arial"/>
            <w:sz w:val="24"/>
            <w:szCs w:val="24"/>
            <w:lang w:val="en-US"/>
          </w:rPr>
          <w:t>https://www.churchofengland.org/sites/default/files/2017-11/Save%20or%20Delete%20-%20The%20Care%20of%20Diocesan%20Records.pdf</w:t>
        </w:r>
      </w:hyperlink>
    </w:p>
    <w:p w14:paraId="233D3F83" w14:textId="77777777" w:rsidR="00390407" w:rsidRPr="00390407" w:rsidRDefault="00390407" w:rsidP="00390407">
      <w:pPr>
        <w:widowControl w:val="0"/>
        <w:spacing w:after="0" w:line="240" w:lineRule="auto"/>
        <w:jc w:val="both"/>
        <w:rPr>
          <w:rFonts w:eastAsia="Calibri" w:cs="Arial"/>
          <w:color w:val="000000"/>
          <w:sz w:val="24"/>
          <w:szCs w:val="24"/>
          <w:lang w:val="en-US"/>
        </w:rPr>
      </w:pPr>
    </w:p>
    <w:p w14:paraId="7FBA42A0" w14:textId="77777777" w:rsidR="00390407" w:rsidRPr="00390407" w:rsidRDefault="002649E4" w:rsidP="002C383E">
      <w:pPr>
        <w:widowControl w:val="0"/>
        <w:spacing w:after="0" w:line="240" w:lineRule="auto"/>
        <w:jc w:val="both"/>
        <w:rPr>
          <w:rFonts w:eastAsia="Calibri" w:cs="Arial"/>
          <w:b/>
          <w:color w:val="000000"/>
          <w:sz w:val="24"/>
          <w:szCs w:val="24"/>
          <w:lang w:val="en-US"/>
        </w:rPr>
      </w:pPr>
      <w:r>
        <w:rPr>
          <w:rFonts w:eastAsia="Calibri" w:cs="Arial"/>
          <w:b/>
          <w:color w:val="000000"/>
          <w:sz w:val="24"/>
          <w:szCs w:val="24"/>
          <w:lang w:val="en-US"/>
        </w:rPr>
        <w:t>9</w:t>
      </w:r>
      <w:r w:rsidR="00390407" w:rsidRPr="00390407">
        <w:rPr>
          <w:rFonts w:eastAsia="Calibri" w:cs="Arial"/>
          <w:b/>
          <w:color w:val="000000"/>
          <w:sz w:val="24"/>
          <w:szCs w:val="24"/>
          <w:lang w:val="en-US"/>
        </w:rPr>
        <w:t xml:space="preserve">. Your rights and your personal data  </w:t>
      </w:r>
    </w:p>
    <w:p w14:paraId="279B039D" w14:textId="77777777" w:rsidR="00390407" w:rsidRPr="00390407" w:rsidRDefault="00390407" w:rsidP="002C383E">
      <w:pPr>
        <w:widowControl w:val="0"/>
        <w:spacing w:after="0" w:line="240" w:lineRule="auto"/>
        <w:jc w:val="both"/>
        <w:rPr>
          <w:rFonts w:eastAsia="Calibri" w:cs="Arial"/>
          <w:color w:val="000000"/>
          <w:sz w:val="24"/>
          <w:szCs w:val="24"/>
          <w:lang w:val="en-US"/>
        </w:rPr>
      </w:pPr>
      <w:r w:rsidRPr="00390407">
        <w:rPr>
          <w:rFonts w:eastAsia="Calibri" w:cs="Arial"/>
          <w:color w:val="000000"/>
          <w:sz w:val="24"/>
          <w:szCs w:val="24"/>
          <w:lang w:val="en-US"/>
        </w:rPr>
        <w:t>Unless subject to an exemption under the GDPR, you have the following rights with respect to your personal data:</w:t>
      </w:r>
    </w:p>
    <w:p w14:paraId="00E671E2" w14:textId="77777777" w:rsidR="00390407" w:rsidRPr="00CB089E" w:rsidRDefault="00390407" w:rsidP="00390407">
      <w:pPr>
        <w:widowControl w:val="0"/>
        <w:numPr>
          <w:ilvl w:val="0"/>
          <w:numId w:val="4"/>
        </w:numPr>
        <w:spacing w:after="0" w:line="240" w:lineRule="auto"/>
        <w:contextualSpacing/>
        <w:jc w:val="both"/>
        <w:rPr>
          <w:rFonts w:eastAsia="Calibri" w:cs="Arial"/>
          <w:color w:val="FF0000"/>
          <w:sz w:val="24"/>
          <w:szCs w:val="24"/>
          <w:lang w:val="en-US"/>
        </w:rPr>
      </w:pPr>
      <w:r w:rsidRPr="00390407">
        <w:rPr>
          <w:rFonts w:eastAsia="Calibri" w:cs="Arial"/>
          <w:color w:val="000000"/>
          <w:sz w:val="24"/>
          <w:szCs w:val="24"/>
          <w:lang w:val="en-US"/>
        </w:rPr>
        <w:t>The right to request a copy of your personal dat</w:t>
      </w:r>
      <w:r w:rsidR="00561833">
        <w:rPr>
          <w:rFonts w:eastAsia="Calibri" w:cs="Arial"/>
          <w:color w:val="000000"/>
          <w:sz w:val="24"/>
          <w:szCs w:val="24"/>
          <w:lang w:val="en-US"/>
        </w:rPr>
        <w:t>a which the Diocese of Bath and Wells</w:t>
      </w:r>
      <w:r w:rsidR="00CB089E">
        <w:rPr>
          <w:rFonts w:eastAsia="Calibri" w:cs="Arial"/>
          <w:color w:val="000000"/>
          <w:sz w:val="24"/>
          <w:szCs w:val="24"/>
          <w:lang w:val="en-US"/>
        </w:rPr>
        <w:t xml:space="preserve"> holds about you (this is called a “data subject access request”</w:t>
      </w:r>
      <w:r w:rsidR="00C36505">
        <w:rPr>
          <w:rFonts w:eastAsia="Calibri" w:cs="Arial"/>
          <w:color w:val="000000"/>
          <w:sz w:val="24"/>
          <w:szCs w:val="24"/>
          <w:lang w:val="en-US"/>
        </w:rPr>
        <w:t>, for which we have a separate policy;</w:t>
      </w:r>
    </w:p>
    <w:p w14:paraId="23ABA865" w14:textId="77777777" w:rsidR="00390407" w:rsidRPr="00390407" w:rsidRDefault="00390407" w:rsidP="00390407">
      <w:pPr>
        <w:widowControl w:val="0"/>
        <w:numPr>
          <w:ilvl w:val="0"/>
          <w:numId w:val="4"/>
        </w:numPr>
        <w:spacing w:after="0" w:line="240" w:lineRule="auto"/>
        <w:contextualSpacing/>
        <w:jc w:val="both"/>
        <w:rPr>
          <w:rFonts w:eastAsia="Calibri" w:cs="Arial"/>
          <w:color w:val="000000"/>
          <w:sz w:val="24"/>
          <w:szCs w:val="24"/>
          <w:lang w:val="en-US"/>
        </w:rPr>
      </w:pPr>
      <w:r w:rsidRPr="00390407">
        <w:rPr>
          <w:rFonts w:eastAsia="Calibri" w:cs="Arial"/>
          <w:color w:val="000000"/>
          <w:sz w:val="24"/>
          <w:szCs w:val="24"/>
          <w:lang w:val="en-US"/>
        </w:rPr>
        <w:lastRenderedPageBreak/>
        <w:t>The right to reque</w:t>
      </w:r>
      <w:r w:rsidR="00561833">
        <w:rPr>
          <w:rFonts w:eastAsia="Calibri" w:cs="Arial"/>
          <w:color w:val="000000"/>
          <w:sz w:val="24"/>
          <w:szCs w:val="24"/>
          <w:lang w:val="en-US"/>
        </w:rPr>
        <w:t>st that the Diocese of Bath and Wells</w:t>
      </w:r>
      <w:r w:rsidRPr="00390407">
        <w:rPr>
          <w:rFonts w:eastAsia="Calibri" w:cs="Arial"/>
          <w:color w:val="000000"/>
          <w:sz w:val="24"/>
          <w:szCs w:val="24"/>
          <w:lang w:val="en-US"/>
        </w:rPr>
        <w:t xml:space="preserve"> corrects any personal data if it is found to be inaccurate or out of date;</w:t>
      </w:r>
    </w:p>
    <w:p w14:paraId="0B67F480" w14:textId="77777777" w:rsidR="00390407" w:rsidRPr="00390407" w:rsidRDefault="00390407" w:rsidP="00390407">
      <w:pPr>
        <w:widowControl w:val="0"/>
        <w:numPr>
          <w:ilvl w:val="0"/>
          <w:numId w:val="4"/>
        </w:numPr>
        <w:spacing w:after="0" w:line="240" w:lineRule="auto"/>
        <w:contextualSpacing/>
        <w:jc w:val="both"/>
        <w:rPr>
          <w:rFonts w:eastAsia="Calibri" w:cs="Arial"/>
          <w:color w:val="000000"/>
          <w:sz w:val="24"/>
          <w:szCs w:val="24"/>
          <w:lang w:val="en-US"/>
        </w:rPr>
      </w:pPr>
      <w:r w:rsidRPr="00390407">
        <w:rPr>
          <w:rFonts w:eastAsia="Calibri" w:cs="Arial"/>
          <w:color w:val="000000"/>
          <w:sz w:val="24"/>
          <w:szCs w:val="24"/>
          <w:lang w:val="en-US"/>
        </w:rPr>
        <w:t>The right to request your personal data is erased where it is no longer</w:t>
      </w:r>
      <w:r w:rsidR="002278C7">
        <w:rPr>
          <w:rFonts w:eastAsia="Calibri" w:cs="Arial"/>
          <w:color w:val="000000"/>
          <w:sz w:val="24"/>
          <w:szCs w:val="24"/>
          <w:lang w:val="en-US"/>
        </w:rPr>
        <w:t xml:space="preserve"> necessary for the Diocese of Bath and Wells</w:t>
      </w:r>
      <w:r w:rsidRPr="00390407">
        <w:rPr>
          <w:rFonts w:eastAsia="Calibri" w:cs="Arial"/>
          <w:color w:val="000000"/>
          <w:sz w:val="24"/>
          <w:szCs w:val="24"/>
          <w:lang w:val="en-US"/>
        </w:rPr>
        <w:t xml:space="preserve"> to retain such data;</w:t>
      </w:r>
    </w:p>
    <w:p w14:paraId="2E1B8E42" w14:textId="77777777" w:rsidR="00390407" w:rsidRPr="00390407" w:rsidRDefault="00390407" w:rsidP="00390407">
      <w:pPr>
        <w:widowControl w:val="0"/>
        <w:numPr>
          <w:ilvl w:val="0"/>
          <w:numId w:val="4"/>
        </w:numPr>
        <w:spacing w:after="0" w:line="240" w:lineRule="auto"/>
        <w:contextualSpacing/>
        <w:jc w:val="both"/>
        <w:rPr>
          <w:rFonts w:eastAsia="Calibri" w:cs="Arial"/>
          <w:color w:val="000000"/>
          <w:sz w:val="24"/>
          <w:szCs w:val="24"/>
          <w:lang w:val="en-US"/>
        </w:rPr>
      </w:pPr>
      <w:r w:rsidRPr="00390407">
        <w:rPr>
          <w:rFonts w:eastAsia="Calibri" w:cs="Arial"/>
          <w:color w:val="000000"/>
          <w:sz w:val="24"/>
          <w:szCs w:val="24"/>
          <w:lang w:val="en-US"/>
        </w:rPr>
        <w:t>The right to withdraw your consent to the processing at any time</w:t>
      </w:r>
      <w:r w:rsidR="00997193">
        <w:rPr>
          <w:rFonts w:eastAsia="Calibri" w:cs="Arial"/>
          <w:color w:val="000000"/>
          <w:sz w:val="24"/>
          <w:szCs w:val="24"/>
          <w:lang w:val="en-US"/>
        </w:rPr>
        <w:t>;</w:t>
      </w:r>
    </w:p>
    <w:p w14:paraId="722D3B33" w14:textId="77777777" w:rsidR="00390407" w:rsidRPr="002278C7" w:rsidRDefault="00390407" w:rsidP="00390407">
      <w:pPr>
        <w:widowControl w:val="0"/>
        <w:numPr>
          <w:ilvl w:val="0"/>
          <w:numId w:val="4"/>
        </w:numPr>
        <w:spacing w:after="0" w:line="240" w:lineRule="auto"/>
        <w:contextualSpacing/>
        <w:jc w:val="both"/>
        <w:rPr>
          <w:rFonts w:eastAsia="Calibri" w:cs="Arial"/>
          <w:sz w:val="24"/>
          <w:szCs w:val="24"/>
          <w:lang w:val="en-US"/>
        </w:rPr>
      </w:pPr>
      <w:r w:rsidRPr="002278C7">
        <w:rPr>
          <w:rFonts w:eastAsia="Calibri" w:cs="Arial"/>
          <w:sz w:val="24"/>
          <w:szCs w:val="24"/>
          <w:lang w:val="en-US"/>
        </w:rPr>
        <w:t>The right to request that the data controller provide the data subject with his/her personal data and</w:t>
      </w:r>
      <w:r w:rsidR="002278C7" w:rsidRPr="002278C7">
        <w:rPr>
          <w:rFonts w:eastAsia="Calibri" w:cs="Arial"/>
          <w:sz w:val="24"/>
          <w:szCs w:val="24"/>
          <w:lang w:val="en-US"/>
        </w:rPr>
        <w:t>,</w:t>
      </w:r>
      <w:r w:rsidRPr="002278C7">
        <w:rPr>
          <w:rFonts w:eastAsia="Calibri" w:cs="Arial"/>
          <w:sz w:val="24"/>
          <w:szCs w:val="24"/>
          <w:lang w:val="en-US"/>
        </w:rPr>
        <w:t xml:space="preserve"> where possible, to transmit that data directly to another data controller, (known as the right to data portability)</w:t>
      </w:r>
      <w:r w:rsidR="00997193">
        <w:rPr>
          <w:rFonts w:eastAsia="Calibri" w:cs="Arial"/>
          <w:sz w:val="24"/>
          <w:szCs w:val="24"/>
          <w:lang w:val="en-US"/>
        </w:rPr>
        <w:t>;</w:t>
      </w:r>
    </w:p>
    <w:p w14:paraId="4C450515" w14:textId="77777777" w:rsidR="00390407" w:rsidRPr="00390407" w:rsidRDefault="00390407" w:rsidP="00390407">
      <w:pPr>
        <w:widowControl w:val="0"/>
        <w:numPr>
          <w:ilvl w:val="0"/>
          <w:numId w:val="4"/>
        </w:numPr>
        <w:spacing w:after="0" w:line="240" w:lineRule="auto"/>
        <w:contextualSpacing/>
        <w:jc w:val="both"/>
        <w:rPr>
          <w:rFonts w:eastAsia="Calibri" w:cs="Arial"/>
          <w:color w:val="000000"/>
          <w:sz w:val="24"/>
          <w:szCs w:val="24"/>
          <w:lang w:val="en-US"/>
        </w:rPr>
      </w:pPr>
      <w:r w:rsidRPr="00390407">
        <w:rPr>
          <w:rFonts w:eastAsia="Calibri" w:cs="Arial"/>
          <w:color w:val="000000"/>
          <w:sz w:val="24"/>
          <w:szCs w:val="24"/>
          <w:lang w:val="en-US"/>
        </w:rPr>
        <w:t>The right, where there is a dispute in relation to the accuracy or processing of your personal data, to request a restriction is placed on further processing;</w:t>
      </w:r>
    </w:p>
    <w:p w14:paraId="0EE0C7EE" w14:textId="77777777" w:rsidR="00390407" w:rsidRPr="00390407" w:rsidRDefault="00390407" w:rsidP="00390407">
      <w:pPr>
        <w:widowControl w:val="0"/>
        <w:numPr>
          <w:ilvl w:val="0"/>
          <w:numId w:val="4"/>
        </w:numPr>
        <w:spacing w:after="0" w:line="240" w:lineRule="auto"/>
        <w:contextualSpacing/>
        <w:jc w:val="both"/>
        <w:rPr>
          <w:rFonts w:eastAsia="Calibri" w:cs="Arial"/>
          <w:color w:val="000000"/>
          <w:sz w:val="24"/>
          <w:szCs w:val="24"/>
          <w:lang w:val="en-US"/>
        </w:rPr>
      </w:pPr>
      <w:r w:rsidRPr="00390407">
        <w:rPr>
          <w:rFonts w:eastAsia="Calibri" w:cs="Arial"/>
          <w:color w:val="000000"/>
          <w:sz w:val="24"/>
          <w:szCs w:val="24"/>
          <w:lang w:val="en-US"/>
        </w:rPr>
        <w:t>The right to object to the processing of personal data (where applicable);</w:t>
      </w:r>
    </w:p>
    <w:p w14:paraId="6062AC02" w14:textId="77777777" w:rsidR="00390407" w:rsidRPr="00390407" w:rsidRDefault="00390407" w:rsidP="00390407">
      <w:pPr>
        <w:widowControl w:val="0"/>
        <w:numPr>
          <w:ilvl w:val="0"/>
          <w:numId w:val="4"/>
        </w:numPr>
        <w:spacing w:after="0" w:line="240" w:lineRule="auto"/>
        <w:contextualSpacing/>
        <w:jc w:val="both"/>
        <w:rPr>
          <w:rFonts w:eastAsia="Calibri" w:cs="Arial"/>
          <w:color w:val="000000"/>
          <w:sz w:val="24"/>
          <w:szCs w:val="24"/>
          <w:lang w:val="en-US"/>
        </w:rPr>
      </w:pPr>
      <w:r w:rsidRPr="00390407">
        <w:rPr>
          <w:rFonts w:eastAsia="Calibri" w:cs="Arial"/>
          <w:color w:val="000000"/>
          <w:sz w:val="24"/>
          <w:szCs w:val="24"/>
          <w:lang w:val="en-US"/>
        </w:rPr>
        <w:t>The right to lodge a complaint with the Information Commissioner</w:t>
      </w:r>
      <w:r w:rsidR="00997193">
        <w:rPr>
          <w:rFonts w:eastAsia="Calibri" w:cs="Arial"/>
          <w:color w:val="000000"/>
          <w:sz w:val="24"/>
          <w:szCs w:val="24"/>
          <w:lang w:val="en-US"/>
        </w:rPr>
        <w:t>’</w:t>
      </w:r>
      <w:r w:rsidRPr="00390407">
        <w:rPr>
          <w:rFonts w:eastAsia="Calibri" w:cs="Arial"/>
          <w:color w:val="000000"/>
          <w:sz w:val="24"/>
          <w:szCs w:val="24"/>
          <w:lang w:val="en-US"/>
        </w:rPr>
        <w:t>s Office.</w:t>
      </w:r>
    </w:p>
    <w:p w14:paraId="446DAB8F" w14:textId="77777777" w:rsidR="00390407" w:rsidRPr="00390407" w:rsidRDefault="00390407" w:rsidP="00390407">
      <w:pPr>
        <w:widowControl w:val="0"/>
        <w:spacing w:after="0" w:line="240" w:lineRule="auto"/>
        <w:jc w:val="both"/>
        <w:rPr>
          <w:rFonts w:eastAsia="Calibri" w:cs="Arial"/>
          <w:b/>
          <w:sz w:val="24"/>
          <w:szCs w:val="24"/>
          <w:lang w:val="en-US"/>
        </w:rPr>
      </w:pPr>
    </w:p>
    <w:p w14:paraId="3E5B56D4" w14:textId="77777777" w:rsidR="00390407" w:rsidRPr="002C383E" w:rsidRDefault="002649E4" w:rsidP="00390407">
      <w:pPr>
        <w:widowControl w:val="0"/>
        <w:spacing w:after="0" w:line="240" w:lineRule="auto"/>
        <w:jc w:val="both"/>
        <w:rPr>
          <w:rFonts w:eastAsia="Calibri" w:cs="Arial"/>
          <w:b/>
          <w:sz w:val="24"/>
          <w:szCs w:val="24"/>
          <w:lang w:val="en-US"/>
        </w:rPr>
      </w:pPr>
      <w:r>
        <w:rPr>
          <w:rFonts w:eastAsia="Calibri" w:cs="Arial"/>
          <w:b/>
          <w:sz w:val="24"/>
          <w:szCs w:val="24"/>
          <w:lang w:val="en-US"/>
        </w:rPr>
        <w:t>10</w:t>
      </w:r>
      <w:r w:rsidR="002C383E">
        <w:rPr>
          <w:rFonts w:eastAsia="Calibri" w:cs="Arial"/>
          <w:b/>
          <w:sz w:val="24"/>
          <w:szCs w:val="24"/>
          <w:lang w:val="en-US"/>
        </w:rPr>
        <w:t>. Further processing</w:t>
      </w:r>
    </w:p>
    <w:p w14:paraId="511EE09A" w14:textId="77777777" w:rsidR="00390407" w:rsidRPr="00390407" w:rsidRDefault="00390407" w:rsidP="00390407">
      <w:pPr>
        <w:widowControl w:val="0"/>
        <w:spacing w:after="0" w:line="240" w:lineRule="auto"/>
        <w:jc w:val="both"/>
        <w:rPr>
          <w:rFonts w:eastAsia="Calibri" w:cs="Arial"/>
          <w:sz w:val="24"/>
          <w:szCs w:val="24"/>
          <w:lang w:val="en-US"/>
        </w:rPr>
      </w:pPr>
      <w:r w:rsidRPr="00390407">
        <w:rPr>
          <w:rFonts w:eastAsia="Calibri" w:cs="Arial"/>
          <w:sz w:val="24"/>
          <w:szCs w:val="24"/>
          <w:lang w:val="en-US"/>
        </w:rPr>
        <w:t>If we wish to use your personal data for a new purpose, not cov</w:t>
      </w:r>
      <w:r w:rsidR="00CB089E">
        <w:rPr>
          <w:rFonts w:eastAsia="Calibri" w:cs="Arial"/>
          <w:sz w:val="24"/>
          <w:szCs w:val="24"/>
          <w:lang w:val="en-US"/>
        </w:rPr>
        <w:t>ered by this Data Privacy</w:t>
      </w:r>
      <w:r w:rsidRPr="00390407">
        <w:rPr>
          <w:rFonts w:eastAsia="Calibri" w:cs="Arial"/>
          <w:sz w:val="24"/>
          <w:szCs w:val="24"/>
          <w:lang w:val="en-US"/>
        </w:rPr>
        <w:t xml:space="preserve"> Notice, then we will provide you with a new notice explaining this new use prior to commencing the processing and setting out the relevant purposes and processing conditions. Where and whenever necessary, we will seek your prior consent to the new processing.</w:t>
      </w:r>
    </w:p>
    <w:p w14:paraId="289B48C4" w14:textId="77777777" w:rsidR="00390407" w:rsidRPr="00390407" w:rsidRDefault="00390407" w:rsidP="00390407">
      <w:pPr>
        <w:widowControl w:val="0"/>
        <w:spacing w:after="0" w:line="240" w:lineRule="auto"/>
        <w:jc w:val="both"/>
        <w:rPr>
          <w:rFonts w:eastAsia="Calibri" w:cs="Arial"/>
          <w:sz w:val="24"/>
          <w:szCs w:val="24"/>
          <w:lang w:val="en-US"/>
        </w:rPr>
      </w:pPr>
    </w:p>
    <w:p w14:paraId="6843525B" w14:textId="77777777" w:rsidR="00390407" w:rsidRPr="00390407" w:rsidRDefault="002649E4" w:rsidP="00390407">
      <w:pPr>
        <w:widowControl w:val="0"/>
        <w:spacing w:after="0" w:line="240" w:lineRule="auto"/>
        <w:jc w:val="both"/>
        <w:rPr>
          <w:rFonts w:eastAsia="Calibri" w:cs="Arial"/>
          <w:b/>
          <w:sz w:val="24"/>
          <w:szCs w:val="24"/>
          <w:lang w:val="en-US"/>
        </w:rPr>
      </w:pPr>
      <w:r>
        <w:rPr>
          <w:rFonts w:eastAsia="Calibri" w:cs="Arial"/>
          <w:b/>
          <w:sz w:val="24"/>
          <w:szCs w:val="24"/>
          <w:lang w:val="en-US"/>
        </w:rPr>
        <w:t>11</w:t>
      </w:r>
      <w:r w:rsidR="00390407" w:rsidRPr="00390407">
        <w:rPr>
          <w:rFonts w:eastAsia="Calibri" w:cs="Arial"/>
          <w:b/>
          <w:sz w:val="24"/>
          <w:szCs w:val="24"/>
          <w:lang w:val="en-US"/>
        </w:rPr>
        <w:t>. Contact Details</w:t>
      </w:r>
    </w:p>
    <w:p w14:paraId="79BB4E03" w14:textId="77777777" w:rsidR="00FD7B6B" w:rsidRPr="00FD7B6B" w:rsidRDefault="00FD7B6B" w:rsidP="00FD7B6B">
      <w:pPr>
        <w:widowControl w:val="0"/>
        <w:spacing w:after="0" w:line="240" w:lineRule="auto"/>
        <w:jc w:val="both"/>
        <w:rPr>
          <w:rFonts w:eastAsia="Calibri" w:cs="Arial"/>
          <w:sz w:val="24"/>
          <w:szCs w:val="24"/>
          <w:lang w:val="en-US"/>
        </w:rPr>
      </w:pPr>
      <w:r w:rsidRPr="00FD7B6B">
        <w:rPr>
          <w:rFonts w:eastAsia="Calibri" w:cs="Arial"/>
          <w:sz w:val="24"/>
          <w:szCs w:val="24"/>
          <w:lang w:val="en-US"/>
        </w:rPr>
        <w:t>If you want to contact us</w:t>
      </w:r>
      <w:r w:rsidR="001B1053">
        <w:rPr>
          <w:rFonts w:eastAsia="Calibri" w:cs="Arial"/>
          <w:sz w:val="24"/>
          <w:szCs w:val="24"/>
          <w:lang w:val="en-US"/>
        </w:rPr>
        <w:t xml:space="preserve"> about data protection you can do</w:t>
      </w:r>
      <w:r w:rsidRPr="00FD7B6B">
        <w:rPr>
          <w:rFonts w:eastAsia="Calibri" w:cs="Arial"/>
          <w:sz w:val="24"/>
          <w:szCs w:val="24"/>
          <w:lang w:val="en-US"/>
        </w:rPr>
        <w:t xml:space="preserve"> so at this address:</w:t>
      </w:r>
    </w:p>
    <w:p w14:paraId="21ACCAF1" w14:textId="77777777" w:rsidR="00390407" w:rsidRDefault="00467BE9" w:rsidP="00FD7B6B">
      <w:pPr>
        <w:widowControl w:val="0"/>
        <w:spacing w:after="0" w:line="240" w:lineRule="auto"/>
        <w:jc w:val="both"/>
        <w:rPr>
          <w:rFonts w:eastAsia="Calibri" w:cs="Arial"/>
          <w:color w:val="FF0000"/>
          <w:sz w:val="24"/>
          <w:szCs w:val="24"/>
          <w:lang w:val="en-US"/>
        </w:rPr>
      </w:pPr>
      <w:hyperlink r:id="rId12" w:history="1">
        <w:r w:rsidR="00FD7B6B" w:rsidRPr="00434D12">
          <w:rPr>
            <w:rStyle w:val="Hyperlink"/>
            <w:rFonts w:eastAsia="Calibri" w:cs="Arial"/>
            <w:sz w:val="24"/>
            <w:szCs w:val="24"/>
            <w:lang w:val="en-US"/>
          </w:rPr>
          <w:t>data.protection@bathwells.anglican.org</w:t>
        </w:r>
      </w:hyperlink>
    </w:p>
    <w:p w14:paraId="7CF25125" w14:textId="77777777" w:rsidR="00FD7B6B" w:rsidRDefault="00FD7B6B" w:rsidP="00FD7B6B">
      <w:pPr>
        <w:widowControl w:val="0"/>
        <w:spacing w:after="0" w:line="240" w:lineRule="auto"/>
        <w:jc w:val="both"/>
        <w:rPr>
          <w:rFonts w:eastAsia="Calibri" w:cs="Arial"/>
          <w:color w:val="FF0000"/>
          <w:sz w:val="24"/>
          <w:szCs w:val="24"/>
          <w:lang w:val="en-US"/>
        </w:rPr>
      </w:pPr>
    </w:p>
    <w:p w14:paraId="771FF139" w14:textId="77777777" w:rsidR="001B1053" w:rsidRPr="001B1053" w:rsidRDefault="001B1053" w:rsidP="00FD7B6B">
      <w:pPr>
        <w:widowControl w:val="0"/>
        <w:spacing w:after="0" w:line="240" w:lineRule="auto"/>
        <w:jc w:val="both"/>
        <w:rPr>
          <w:rFonts w:eastAsia="Calibri" w:cs="Arial"/>
          <w:sz w:val="24"/>
          <w:szCs w:val="24"/>
          <w:lang w:val="en-US"/>
        </w:rPr>
      </w:pPr>
      <w:r w:rsidRPr="001B1053">
        <w:rPr>
          <w:rFonts w:eastAsia="Calibri" w:cs="Arial"/>
          <w:sz w:val="24"/>
          <w:szCs w:val="24"/>
          <w:lang w:val="en-US"/>
        </w:rPr>
        <w:t>or by calling 01749 670777</w:t>
      </w:r>
      <w:r>
        <w:rPr>
          <w:rFonts w:eastAsia="Calibri" w:cs="Arial"/>
          <w:sz w:val="24"/>
          <w:szCs w:val="24"/>
          <w:lang w:val="en-US"/>
        </w:rPr>
        <w:t>.</w:t>
      </w:r>
    </w:p>
    <w:p w14:paraId="1F76106B" w14:textId="77777777" w:rsidR="001B1053" w:rsidRPr="002278C7" w:rsidRDefault="001B1053" w:rsidP="00FD7B6B">
      <w:pPr>
        <w:widowControl w:val="0"/>
        <w:spacing w:after="0" w:line="240" w:lineRule="auto"/>
        <w:jc w:val="both"/>
        <w:rPr>
          <w:rFonts w:eastAsia="Calibri" w:cs="Arial"/>
          <w:color w:val="FF0000"/>
          <w:sz w:val="24"/>
          <w:szCs w:val="24"/>
          <w:lang w:val="en-US"/>
        </w:rPr>
      </w:pPr>
    </w:p>
    <w:p w14:paraId="0F60A454" w14:textId="77777777" w:rsidR="00390407" w:rsidRPr="00EB3C7A" w:rsidRDefault="00390407" w:rsidP="00390407">
      <w:pPr>
        <w:widowControl w:val="0"/>
        <w:spacing w:after="0" w:line="240" w:lineRule="auto"/>
        <w:jc w:val="both"/>
        <w:rPr>
          <w:rFonts w:eastAsia="Calibri" w:cs="Arial"/>
          <w:sz w:val="24"/>
          <w:szCs w:val="24"/>
          <w:lang w:val="en"/>
        </w:rPr>
      </w:pPr>
      <w:r w:rsidRPr="00E26CF2">
        <w:rPr>
          <w:rFonts w:eastAsia="Calibri" w:cs="Arial"/>
          <w:sz w:val="24"/>
          <w:szCs w:val="24"/>
          <w:lang w:val="en-US"/>
        </w:rPr>
        <w:t>You can contact the Information Commissioner</w:t>
      </w:r>
      <w:r w:rsidR="00997193">
        <w:rPr>
          <w:rFonts w:eastAsia="Calibri" w:cs="Arial"/>
          <w:sz w:val="24"/>
          <w:szCs w:val="24"/>
          <w:lang w:val="en-US"/>
        </w:rPr>
        <w:t>’</w:t>
      </w:r>
      <w:r w:rsidRPr="00E26CF2">
        <w:rPr>
          <w:rFonts w:eastAsia="Calibri" w:cs="Arial"/>
          <w:sz w:val="24"/>
          <w:szCs w:val="24"/>
          <w:lang w:val="en-US"/>
        </w:rPr>
        <w:t xml:space="preserve">s Office on 0303 123 1113 or via email </w:t>
      </w:r>
      <w:hyperlink r:id="rId13" w:history="1">
        <w:r w:rsidRPr="00E26CF2">
          <w:rPr>
            <w:rFonts w:eastAsia="Calibri" w:cs="Arial"/>
            <w:sz w:val="24"/>
            <w:szCs w:val="24"/>
            <w:u w:val="single"/>
            <w:lang w:val="en-US"/>
          </w:rPr>
          <w:t>https://ico.org.uk/global/contact-us/email/</w:t>
        </w:r>
      </w:hyperlink>
      <w:r w:rsidRPr="00E26CF2">
        <w:rPr>
          <w:rFonts w:eastAsia="Calibri" w:cs="Arial"/>
          <w:sz w:val="24"/>
          <w:szCs w:val="24"/>
          <w:lang w:val="en-US"/>
        </w:rPr>
        <w:t xml:space="preserve"> or at the </w:t>
      </w:r>
      <w:r w:rsidRPr="00E26CF2">
        <w:rPr>
          <w:rFonts w:eastAsia="Calibri" w:cs="Arial"/>
          <w:sz w:val="24"/>
          <w:szCs w:val="24"/>
          <w:lang w:val="en"/>
        </w:rPr>
        <w:t>Information Commissioner's Office, Wycliffe House, Water Lane, Wilmslow, Ches</w:t>
      </w:r>
      <w:r w:rsidR="00EB3C7A">
        <w:rPr>
          <w:rFonts w:eastAsia="Calibri" w:cs="Arial"/>
          <w:sz w:val="24"/>
          <w:szCs w:val="24"/>
          <w:lang w:val="en"/>
        </w:rPr>
        <w:t>hire</w:t>
      </w:r>
      <w:r w:rsidR="0031423E">
        <w:rPr>
          <w:rFonts w:eastAsia="Calibri" w:cs="Arial"/>
          <w:sz w:val="24"/>
          <w:szCs w:val="24"/>
          <w:lang w:val="en"/>
        </w:rPr>
        <w:t>,</w:t>
      </w:r>
      <w:r w:rsidR="00EB3C7A">
        <w:rPr>
          <w:rFonts w:eastAsia="Calibri" w:cs="Arial"/>
          <w:sz w:val="24"/>
          <w:szCs w:val="24"/>
          <w:lang w:val="en"/>
        </w:rPr>
        <w:t xml:space="preserve"> SK9 5AF</w:t>
      </w:r>
      <w:r w:rsidR="0031423E">
        <w:rPr>
          <w:rFonts w:eastAsia="Calibri" w:cs="Arial"/>
          <w:sz w:val="24"/>
          <w:szCs w:val="24"/>
          <w:lang w:val="en"/>
        </w:rPr>
        <w:t>.</w:t>
      </w:r>
    </w:p>
    <w:p w14:paraId="0B809AB2" w14:textId="77777777" w:rsidR="00AB3FD8" w:rsidRDefault="00AB3FD8" w:rsidP="00997193">
      <w:pPr>
        <w:rPr>
          <w:sz w:val="24"/>
          <w:szCs w:val="24"/>
        </w:rPr>
      </w:pPr>
    </w:p>
    <w:p w14:paraId="5FBB4DF2" w14:textId="68C6922C" w:rsidR="00AB3FD8" w:rsidRDefault="00AB3FD8" w:rsidP="00997193">
      <w:pPr>
        <w:rPr>
          <w:sz w:val="24"/>
          <w:szCs w:val="24"/>
        </w:rPr>
      </w:pPr>
      <w:r>
        <w:rPr>
          <w:sz w:val="24"/>
          <w:szCs w:val="24"/>
        </w:rPr>
        <w:t xml:space="preserve">DBF Privacy Notice version </w:t>
      </w:r>
      <w:r w:rsidR="00DB36FE">
        <w:rPr>
          <w:sz w:val="24"/>
          <w:szCs w:val="24"/>
        </w:rPr>
        <w:t>4</w:t>
      </w:r>
      <w:r>
        <w:rPr>
          <w:sz w:val="24"/>
          <w:szCs w:val="24"/>
        </w:rPr>
        <w:t xml:space="preserve"> </w:t>
      </w:r>
    </w:p>
    <w:p w14:paraId="7D161B88" w14:textId="144D3303" w:rsidR="00DB36FE" w:rsidRPr="00390407" w:rsidRDefault="00DB36FE" w:rsidP="00997193">
      <w:pPr>
        <w:rPr>
          <w:sz w:val="24"/>
          <w:szCs w:val="24"/>
        </w:rPr>
      </w:pPr>
      <w:r>
        <w:rPr>
          <w:sz w:val="24"/>
          <w:szCs w:val="24"/>
        </w:rPr>
        <w:t>2</w:t>
      </w:r>
      <w:r w:rsidR="00467BE9">
        <w:rPr>
          <w:sz w:val="24"/>
          <w:szCs w:val="24"/>
        </w:rPr>
        <w:t>9</w:t>
      </w:r>
      <w:r w:rsidR="00467BE9" w:rsidRPr="00467BE9">
        <w:rPr>
          <w:sz w:val="24"/>
          <w:szCs w:val="24"/>
          <w:vertAlign w:val="superscript"/>
        </w:rPr>
        <w:t>th</w:t>
      </w:r>
      <w:r w:rsidR="00467BE9">
        <w:rPr>
          <w:sz w:val="24"/>
          <w:szCs w:val="24"/>
        </w:rPr>
        <w:t xml:space="preserve"> </w:t>
      </w:r>
      <w:r>
        <w:rPr>
          <w:sz w:val="24"/>
          <w:szCs w:val="24"/>
        </w:rPr>
        <w:t>August 20</w:t>
      </w:r>
      <w:r w:rsidR="00AC193C">
        <w:rPr>
          <w:sz w:val="24"/>
          <w:szCs w:val="24"/>
        </w:rPr>
        <w:t>24</w:t>
      </w:r>
    </w:p>
    <w:sectPr w:rsidR="00DB36FE" w:rsidRPr="00390407" w:rsidSect="00DE495F">
      <w:headerReference w:type="even" r:id="rId14"/>
      <w:headerReference w:type="default" r:id="rId15"/>
      <w:footerReference w:type="even" r:id="rId16"/>
      <w:footerReference w:type="default" r:id="rId17"/>
      <w:headerReference w:type="first" r:id="rId18"/>
      <w:footerReference w:type="first" r:id="rId19"/>
      <w:pgSz w:w="11906" w:h="16838"/>
      <w:pgMar w:top="851" w:right="1440" w:bottom="1134" w:left="1440" w:header="708"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998F8" w14:textId="77777777" w:rsidR="00BA192F" w:rsidRDefault="00BA192F" w:rsidP="007A075D">
      <w:pPr>
        <w:spacing w:after="0" w:line="240" w:lineRule="auto"/>
      </w:pPr>
      <w:r>
        <w:separator/>
      </w:r>
    </w:p>
  </w:endnote>
  <w:endnote w:type="continuationSeparator" w:id="0">
    <w:p w14:paraId="01516359" w14:textId="77777777" w:rsidR="00BA192F" w:rsidRDefault="00BA192F" w:rsidP="007A0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Calibri"/>
    <w:charset w:val="00"/>
    <w:family w:val="auto"/>
    <w:pitch w:val="variable"/>
    <w:sig w:usb0="00000001"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0B4D2" w14:textId="77777777" w:rsidR="00353814" w:rsidRDefault="003538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1B472" w14:textId="77777777" w:rsidR="0031423E" w:rsidRDefault="0031423E" w:rsidP="00FC6AEE">
    <w:pPr>
      <w:widowControl w:val="0"/>
      <w:autoSpaceDE w:val="0"/>
      <w:autoSpaceDN w:val="0"/>
      <w:adjustRightInd w:val="0"/>
      <w:spacing w:after="0" w:line="288" w:lineRule="auto"/>
      <w:jc w:val="center"/>
      <w:textAlignment w:val="center"/>
      <w:rPr>
        <w:rFonts w:ascii="Cambria" w:eastAsia="MS Mincho" w:hAnsi="Cambria" w:cs="Cambria"/>
        <w:color w:val="004990"/>
        <w:sz w:val="20"/>
        <w:szCs w:val="20"/>
      </w:rPr>
    </w:pPr>
  </w:p>
  <w:p w14:paraId="60F46B14" w14:textId="77777777" w:rsidR="0031423E" w:rsidRPr="00B841DA" w:rsidRDefault="0031423E" w:rsidP="00B841DA">
    <w:pPr>
      <w:widowControl w:val="0"/>
      <w:autoSpaceDE w:val="0"/>
      <w:autoSpaceDN w:val="0"/>
      <w:adjustRightInd w:val="0"/>
      <w:spacing w:after="0" w:line="288" w:lineRule="auto"/>
      <w:jc w:val="center"/>
      <w:textAlignment w:val="center"/>
      <w:rPr>
        <w:rFonts w:eastAsia="MS Mincho" w:cs="Cambria"/>
        <w:color w:val="004990"/>
        <w:sz w:val="20"/>
        <w:szCs w:val="20"/>
      </w:rPr>
    </w:pPr>
    <w:r w:rsidRPr="00FC6AEE">
      <w:rPr>
        <w:rFonts w:eastAsia="MS Mincho" w:cs="Cambria"/>
        <w:color w:val="004990"/>
        <w:sz w:val="20"/>
        <w:szCs w:val="20"/>
      </w:rPr>
      <w:t>www.bathandwells.org.uk</w:t>
    </w:r>
  </w:p>
  <w:p w14:paraId="1BBCCD29" w14:textId="77777777" w:rsidR="0031423E" w:rsidRDefault="0031423E" w:rsidP="00FC6AEE">
    <w:pPr>
      <w:widowControl w:val="0"/>
      <w:autoSpaceDE w:val="0"/>
      <w:autoSpaceDN w:val="0"/>
      <w:adjustRightInd w:val="0"/>
      <w:spacing w:after="0" w:line="288" w:lineRule="auto"/>
      <w:jc w:val="center"/>
      <w:textAlignment w:val="center"/>
      <w:rPr>
        <w:rFonts w:eastAsia="MS Mincho" w:cs="Calibri-Bold"/>
        <w:b/>
        <w:bCs/>
        <w:color w:val="004990"/>
        <w:sz w:val="20"/>
        <w:szCs w:val="20"/>
      </w:rPr>
    </w:pPr>
    <w:r w:rsidRPr="00FC6AEE">
      <w:rPr>
        <w:rFonts w:eastAsia="MS Mincho" w:cs="Calibri-Bold"/>
        <w:b/>
        <w:bCs/>
        <w:color w:val="004990"/>
        <w:sz w:val="20"/>
        <w:szCs w:val="20"/>
      </w:rPr>
      <w:t>The Bath and Wells Diocesan Board of Finance</w:t>
    </w:r>
  </w:p>
  <w:p w14:paraId="35177124" w14:textId="3323069E" w:rsidR="0031423E" w:rsidRPr="00FC6AEE" w:rsidRDefault="00064BC3" w:rsidP="00FC6AEE">
    <w:pPr>
      <w:widowControl w:val="0"/>
      <w:autoSpaceDE w:val="0"/>
      <w:autoSpaceDN w:val="0"/>
      <w:adjustRightInd w:val="0"/>
      <w:spacing w:after="0" w:line="288" w:lineRule="auto"/>
      <w:jc w:val="center"/>
      <w:textAlignment w:val="center"/>
      <w:rPr>
        <w:rFonts w:eastAsia="MS Mincho" w:cs="Calibri-Bold"/>
        <w:b/>
        <w:bCs/>
        <w:color w:val="004990"/>
        <w:sz w:val="20"/>
        <w:szCs w:val="20"/>
      </w:rPr>
    </w:pPr>
    <w:r>
      <w:rPr>
        <w:rFonts w:eastAsia="MS Mincho" w:cs="Calibri-Bold"/>
        <w:b/>
        <w:bCs/>
        <w:color w:val="004990"/>
        <w:sz w:val="20"/>
        <w:szCs w:val="20"/>
      </w:rPr>
      <w:t xml:space="preserve">Flourish House, 2 Cathedral Avenue, Wells, </w:t>
    </w:r>
    <w:r w:rsidR="00353814">
      <w:rPr>
        <w:rFonts w:eastAsia="MS Mincho" w:cs="Calibri-Bold"/>
        <w:b/>
        <w:bCs/>
        <w:color w:val="004990"/>
        <w:sz w:val="20"/>
        <w:szCs w:val="20"/>
      </w:rPr>
      <w:t xml:space="preserve">Somerset, </w:t>
    </w:r>
    <w:r>
      <w:rPr>
        <w:rFonts w:eastAsia="MS Mincho" w:cs="Calibri-Bold"/>
        <w:b/>
        <w:bCs/>
        <w:color w:val="004990"/>
        <w:sz w:val="20"/>
        <w:szCs w:val="20"/>
      </w:rPr>
      <w:t>BA5 1FD</w:t>
    </w:r>
  </w:p>
  <w:p w14:paraId="5F5C4459" w14:textId="77777777" w:rsidR="0031423E" w:rsidRPr="00FC6AEE" w:rsidRDefault="0031423E" w:rsidP="00FC6AEE">
    <w:pPr>
      <w:widowControl w:val="0"/>
      <w:autoSpaceDE w:val="0"/>
      <w:autoSpaceDN w:val="0"/>
      <w:adjustRightInd w:val="0"/>
      <w:spacing w:after="0" w:line="288" w:lineRule="auto"/>
      <w:jc w:val="center"/>
      <w:textAlignment w:val="center"/>
      <w:rPr>
        <w:rFonts w:eastAsia="MS Mincho" w:cs="Calibri-Bold"/>
        <w:bCs/>
        <w:color w:val="004990"/>
        <w:sz w:val="20"/>
        <w:szCs w:val="20"/>
      </w:rPr>
    </w:pPr>
    <w:r w:rsidRPr="00FC6AEE">
      <w:rPr>
        <w:rFonts w:eastAsia="MS Mincho" w:cs="Calibri"/>
        <w:bCs/>
        <w:color w:val="004990"/>
        <w:sz w:val="20"/>
        <w:szCs w:val="20"/>
      </w:rPr>
      <w:t>A company limited by guarantee. Registered in England Number 139557. Registered Office as above. Registered Charity Number 249398.</w:t>
    </w:r>
  </w:p>
  <w:p w14:paraId="71B6F51A" w14:textId="77777777" w:rsidR="0031423E" w:rsidRDefault="003142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85A93" w14:textId="77777777" w:rsidR="00353814" w:rsidRDefault="00353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9DA28" w14:textId="77777777" w:rsidR="00BA192F" w:rsidRDefault="00BA192F" w:rsidP="007A075D">
      <w:pPr>
        <w:spacing w:after="0" w:line="240" w:lineRule="auto"/>
      </w:pPr>
      <w:r>
        <w:separator/>
      </w:r>
    </w:p>
  </w:footnote>
  <w:footnote w:type="continuationSeparator" w:id="0">
    <w:p w14:paraId="3F953C32" w14:textId="77777777" w:rsidR="00BA192F" w:rsidRDefault="00BA192F" w:rsidP="007A0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74A5A" w14:textId="77777777" w:rsidR="00353814" w:rsidRDefault="003538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7DEE8" w14:textId="77777777" w:rsidR="00353814" w:rsidRDefault="003538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85AE1" w14:textId="77777777" w:rsidR="00353814" w:rsidRDefault="003538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34B02"/>
    <w:multiLevelType w:val="hybridMultilevel"/>
    <w:tmpl w:val="C2AE2D78"/>
    <w:lvl w:ilvl="0" w:tplc="08090001">
      <w:start w:val="1"/>
      <w:numFmt w:val="bullet"/>
      <w:lvlText w:val=""/>
      <w:lvlJc w:val="left"/>
      <w:pPr>
        <w:ind w:left="36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697CD9"/>
    <w:multiLevelType w:val="hybridMultilevel"/>
    <w:tmpl w:val="B3BE2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91CEA"/>
    <w:multiLevelType w:val="hybridMultilevel"/>
    <w:tmpl w:val="0D6C5832"/>
    <w:lvl w:ilvl="0" w:tplc="08090001">
      <w:start w:val="1"/>
      <w:numFmt w:val="bullet"/>
      <w:lvlText w:val=""/>
      <w:lvlJc w:val="left"/>
      <w:pPr>
        <w:ind w:left="36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377959"/>
    <w:multiLevelType w:val="hybridMultilevel"/>
    <w:tmpl w:val="179C14B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41258CD"/>
    <w:multiLevelType w:val="hybridMultilevel"/>
    <w:tmpl w:val="00AAEED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773EF8"/>
    <w:multiLevelType w:val="hybridMultilevel"/>
    <w:tmpl w:val="39225322"/>
    <w:lvl w:ilvl="0" w:tplc="08090001">
      <w:start w:val="1"/>
      <w:numFmt w:val="bullet"/>
      <w:lvlText w:val=""/>
      <w:lvlJc w:val="left"/>
      <w:pPr>
        <w:ind w:left="11" w:hanging="360"/>
      </w:pPr>
      <w:rPr>
        <w:rFonts w:ascii="Symbol" w:hAnsi="Symbol" w:hint="default"/>
      </w:rPr>
    </w:lvl>
    <w:lvl w:ilvl="1" w:tplc="08090001">
      <w:start w:val="1"/>
      <w:numFmt w:val="bullet"/>
      <w:lvlText w:val=""/>
      <w:lvlJc w:val="left"/>
      <w:pPr>
        <w:ind w:left="731" w:hanging="360"/>
      </w:pPr>
      <w:rPr>
        <w:rFonts w:ascii="Symbol" w:hAnsi="Symbol"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6" w15:restartNumberingAfterBreak="0">
    <w:nsid w:val="3AB60E99"/>
    <w:multiLevelType w:val="hybridMultilevel"/>
    <w:tmpl w:val="8A2C5642"/>
    <w:lvl w:ilvl="0" w:tplc="924E627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473791"/>
    <w:multiLevelType w:val="hybridMultilevel"/>
    <w:tmpl w:val="2CDC37A2"/>
    <w:lvl w:ilvl="0" w:tplc="08090001">
      <w:start w:val="1"/>
      <w:numFmt w:val="bullet"/>
      <w:lvlText w:val=""/>
      <w:lvlJc w:val="left"/>
      <w:pPr>
        <w:ind w:left="36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08090009">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2DF37F6"/>
    <w:multiLevelType w:val="hybridMultilevel"/>
    <w:tmpl w:val="2EB072AA"/>
    <w:lvl w:ilvl="0" w:tplc="08090001">
      <w:start w:val="1"/>
      <w:numFmt w:val="bullet"/>
      <w:lvlText w:val=""/>
      <w:lvlJc w:val="left"/>
      <w:pPr>
        <w:ind w:left="36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B263A06"/>
    <w:multiLevelType w:val="hybridMultilevel"/>
    <w:tmpl w:val="51BCFD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AF70E50"/>
    <w:multiLevelType w:val="hybridMultilevel"/>
    <w:tmpl w:val="8D8E16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3D6149"/>
    <w:multiLevelType w:val="hybridMultilevel"/>
    <w:tmpl w:val="D73EE518"/>
    <w:lvl w:ilvl="0" w:tplc="AE6CF294">
      <w:start w:val="3"/>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2E5C9D"/>
    <w:multiLevelType w:val="hybridMultilevel"/>
    <w:tmpl w:val="66C65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037CEA"/>
    <w:multiLevelType w:val="hybridMultilevel"/>
    <w:tmpl w:val="042080BA"/>
    <w:lvl w:ilvl="0" w:tplc="0809000B">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671A1F03"/>
    <w:multiLevelType w:val="hybridMultilevel"/>
    <w:tmpl w:val="FD4CD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C1F7B94"/>
    <w:multiLevelType w:val="hybridMultilevel"/>
    <w:tmpl w:val="7AF69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882C80"/>
    <w:multiLevelType w:val="hybridMultilevel"/>
    <w:tmpl w:val="E6561B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87232662">
    <w:abstractNumId w:val="16"/>
  </w:num>
  <w:num w:numId="2" w16cid:durableId="655958150">
    <w:abstractNumId w:val="14"/>
  </w:num>
  <w:num w:numId="3" w16cid:durableId="249513119">
    <w:abstractNumId w:val="7"/>
  </w:num>
  <w:num w:numId="4" w16cid:durableId="1282348521">
    <w:abstractNumId w:val="6"/>
  </w:num>
  <w:num w:numId="5" w16cid:durableId="1756247707">
    <w:abstractNumId w:val="11"/>
  </w:num>
  <w:num w:numId="6" w16cid:durableId="2063556927">
    <w:abstractNumId w:val="8"/>
  </w:num>
  <w:num w:numId="7" w16cid:durableId="1576207528">
    <w:abstractNumId w:val="2"/>
  </w:num>
  <w:num w:numId="8" w16cid:durableId="300620075">
    <w:abstractNumId w:val="10"/>
  </w:num>
  <w:num w:numId="9" w16cid:durableId="847988895">
    <w:abstractNumId w:val="3"/>
  </w:num>
  <w:num w:numId="10" w16cid:durableId="693581331">
    <w:abstractNumId w:val="13"/>
  </w:num>
  <w:num w:numId="11" w16cid:durableId="828135907">
    <w:abstractNumId w:val="5"/>
  </w:num>
  <w:num w:numId="12" w16cid:durableId="1320619355">
    <w:abstractNumId w:val="1"/>
  </w:num>
  <w:num w:numId="13" w16cid:durableId="1423914681">
    <w:abstractNumId w:val="4"/>
  </w:num>
  <w:num w:numId="14" w16cid:durableId="1270621487">
    <w:abstractNumId w:val="15"/>
  </w:num>
  <w:num w:numId="15" w16cid:durableId="352654531">
    <w:abstractNumId w:val="12"/>
  </w:num>
  <w:num w:numId="16" w16cid:durableId="1277642988">
    <w:abstractNumId w:val="9"/>
  </w:num>
  <w:num w:numId="17" w16cid:durableId="500508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0407"/>
    <w:rsid w:val="000227D4"/>
    <w:rsid w:val="00047E89"/>
    <w:rsid w:val="00057AEB"/>
    <w:rsid w:val="00064BC3"/>
    <w:rsid w:val="00066B67"/>
    <w:rsid w:val="00073D82"/>
    <w:rsid w:val="0008712E"/>
    <w:rsid w:val="00091A17"/>
    <w:rsid w:val="00096D36"/>
    <w:rsid w:val="000A4E43"/>
    <w:rsid w:val="000E74F9"/>
    <w:rsid w:val="00110D51"/>
    <w:rsid w:val="00133021"/>
    <w:rsid w:val="00152A6A"/>
    <w:rsid w:val="00157845"/>
    <w:rsid w:val="00164CF7"/>
    <w:rsid w:val="00172947"/>
    <w:rsid w:val="00175BB0"/>
    <w:rsid w:val="001806D0"/>
    <w:rsid w:val="001956F3"/>
    <w:rsid w:val="001B1053"/>
    <w:rsid w:val="001C05E8"/>
    <w:rsid w:val="001E237D"/>
    <w:rsid w:val="00213C38"/>
    <w:rsid w:val="00220813"/>
    <w:rsid w:val="002278C7"/>
    <w:rsid w:val="00230D25"/>
    <w:rsid w:val="00251728"/>
    <w:rsid w:val="002576A7"/>
    <w:rsid w:val="002649E4"/>
    <w:rsid w:val="002B5AAA"/>
    <w:rsid w:val="002C383E"/>
    <w:rsid w:val="002C3B2D"/>
    <w:rsid w:val="0031423E"/>
    <w:rsid w:val="0033768D"/>
    <w:rsid w:val="00353814"/>
    <w:rsid w:val="00354776"/>
    <w:rsid w:val="00356CCD"/>
    <w:rsid w:val="00365470"/>
    <w:rsid w:val="00367004"/>
    <w:rsid w:val="00390407"/>
    <w:rsid w:val="00393DAA"/>
    <w:rsid w:val="003A3A47"/>
    <w:rsid w:val="003D0444"/>
    <w:rsid w:val="003E3CA2"/>
    <w:rsid w:val="00424830"/>
    <w:rsid w:val="004264F4"/>
    <w:rsid w:val="00434852"/>
    <w:rsid w:val="0043643B"/>
    <w:rsid w:val="00442527"/>
    <w:rsid w:val="00455CC5"/>
    <w:rsid w:val="00456087"/>
    <w:rsid w:val="00467BE9"/>
    <w:rsid w:val="00495750"/>
    <w:rsid w:val="004C15BD"/>
    <w:rsid w:val="004C3C82"/>
    <w:rsid w:val="005165DD"/>
    <w:rsid w:val="00531004"/>
    <w:rsid w:val="00535F08"/>
    <w:rsid w:val="005523B0"/>
    <w:rsid w:val="00561833"/>
    <w:rsid w:val="005C15AB"/>
    <w:rsid w:val="005C30FE"/>
    <w:rsid w:val="005F13B1"/>
    <w:rsid w:val="005F21AB"/>
    <w:rsid w:val="006025AA"/>
    <w:rsid w:val="00616860"/>
    <w:rsid w:val="0063108D"/>
    <w:rsid w:val="00631B4C"/>
    <w:rsid w:val="006B4EE5"/>
    <w:rsid w:val="006E0236"/>
    <w:rsid w:val="006F7959"/>
    <w:rsid w:val="00702787"/>
    <w:rsid w:val="00782339"/>
    <w:rsid w:val="00794A3C"/>
    <w:rsid w:val="00796681"/>
    <w:rsid w:val="007A075D"/>
    <w:rsid w:val="007A3771"/>
    <w:rsid w:val="007A4460"/>
    <w:rsid w:val="007E37EB"/>
    <w:rsid w:val="0083249F"/>
    <w:rsid w:val="00862C82"/>
    <w:rsid w:val="008772BF"/>
    <w:rsid w:val="00882051"/>
    <w:rsid w:val="00894A15"/>
    <w:rsid w:val="00896A98"/>
    <w:rsid w:val="008A76EE"/>
    <w:rsid w:val="00947F42"/>
    <w:rsid w:val="0095410C"/>
    <w:rsid w:val="00955D28"/>
    <w:rsid w:val="00967BC5"/>
    <w:rsid w:val="00991FDF"/>
    <w:rsid w:val="00997193"/>
    <w:rsid w:val="009A5801"/>
    <w:rsid w:val="009B7F8D"/>
    <w:rsid w:val="009C1A4D"/>
    <w:rsid w:val="009D5A6B"/>
    <w:rsid w:val="009F1FA1"/>
    <w:rsid w:val="009F2180"/>
    <w:rsid w:val="00A62AEF"/>
    <w:rsid w:val="00A77A4E"/>
    <w:rsid w:val="00A94215"/>
    <w:rsid w:val="00A9602A"/>
    <w:rsid w:val="00A96070"/>
    <w:rsid w:val="00AB3FD8"/>
    <w:rsid w:val="00AC193C"/>
    <w:rsid w:val="00AD548F"/>
    <w:rsid w:val="00B030FC"/>
    <w:rsid w:val="00B05FD1"/>
    <w:rsid w:val="00B114CF"/>
    <w:rsid w:val="00B51C88"/>
    <w:rsid w:val="00B670BE"/>
    <w:rsid w:val="00B836BE"/>
    <w:rsid w:val="00B841DA"/>
    <w:rsid w:val="00B93756"/>
    <w:rsid w:val="00BA192F"/>
    <w:rsid w:val="00BC4131"/>
    <w:rsid w:val="00BE7DA8"/>
    <w:rsid w:val="00C04DAE"/>
    <w:rsid w:val="00C056D9"/>
    <w:rsid w:val="00C16518"/>
    <w:rsid w:val="00C21EEB"/>
    <w:rsid w:val="00C35394"/>
    <w:rsid w:val="00C36505"/>
    <w:rsid w:val="00C67A98"/>
    <w:rsid w:val="00C746C8"/>
    <w:rsid w:val="00C92991"/>
    <w:rsid w:val="00CB089E"/>
    <w:rsid w:val="00CC57F7"/>
    <w:rsid w:val="00CC7E37"/>
    <w:rsid w:val="00CD2FC3"/>
    <w:rsid w:val="00CF3A76"/>
    <w:rsid w:val="00D61BEE"/>
    <w:rsid w:val="00D70019"/>
    <w:rsid w:val="00D742E9"/>
    <w:rsid w:val="00D80DE9"/>
    <w:rsid w:val="00D80E85"/>
    <w:rsid w:val="00D85ACA"/>
    <w:rsid w:val="00D942E5"/>
    <w:rsid w:val="00DB36FE"/>
    <w:rsid w:val="00DC2628"/>
    <w:rsid w:val="00DE495F"/>
    <w:rsid w:val="00DE4E6C"/>
    <w:rsid w:val="00DE7E5A"/>
    <w:rsid w:val="00E26CF2"/>
    <w:rsid w:val="00E35CEE"/>
    <w:rsid w:val="00E41B3E"/>
    <w:rsid w:val="00E56005"/>
    <w:rsid w:val="00E81660"/>
    <w:rsid w:val="00EB239E"/>
    <w:rsid w:val="00EB326D"/>
    <w:rsid w:val="00EB3C7A"/>
    <w:rsid w:val="00EB6D6C"/>
    <w:rsid w:val="00ED0DA1"/>
    <w:rsid w:val="00F06EFC"/>
    <w:rsid w:val="00F25728"/>
    <w:rsid w:val="00F61D67"/>
    <w:rsid w:val="00F72B6A"/>
    <w:rsid w:val="00FC6AEE"/>
    <w:rsid w:val="00FD7B6B"/>
    <w:rsid w:val="00FE3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39353"/>
  <w15:docId w15:val="{BB1EB9F5-C086-4A1A-A035-87B27BC0C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7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F8D"/>
    <w:rPr>
      <w:rFonts w:ascii="Tahoma" w:hAnsi="Tahoma" w:cs="Tahoma"/>
      <w:sz w:val="16"/>
      <w:szCs w:val="16"/>
    </w:rPr>
  </w:style>
  <w:style w:type="paragraph" w:styleId="ListParagraph">
    <w:name w:val="List Paragraph"/>
    <w:basedOn w:val="Normal"/>
    <w:uiPriority w:val="34"/>
    <w:qFormat/>
    <w:rsid w:val="00C67A98"/>
    <w:pPr>
      <w:ind w:left="720"/>
      <w:contextualSpacing/>
    </w:pPr>
  </w:style>
  <w:style w:type="paragraph" w:styleId="Header">
    <w:name w:val="header"/>
    <w:basedOn w:val="Normal"/>
    <w:link w:val="HeaderChar"/>
    <w:uiPriority w:val="99"/>
    <w:unhideWhenUsed/>
    <w:rsid w:val="007A07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75D"/>
  </w:style>
  <w:style w:type="paragraph" w:styleId="Footer">
    <w:name w:val="footer"/>
    <w:basedOn w:val="Normal"/>
    <w:link w:val="FooterChar"/>
    <w:uiPriority w:val="99"/>
    <w:unhideWhenUsed/>
    <w:rsid w:val="007A07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75D"/>
  </w:style>
  <w:style w:type="character" w:styleId="Hyperlink">
    <w:name w:val="Hyperlink"/>
    <w:basedOn w:val="DefaultParagraphFont"/>
    <w:uiPriority w:val="99"/>
    <w:unhideWhenUsed/>
    <w:rsid w:val="00C746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global/contact-us/emai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data.protection@bathwells.anglican.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urchofengland.org/sites/default/files/2017-11/Save%20or%20Delete%20-%20The%20Care%20of%20Diocesan%20Records.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04A60791CBB54BA43E5FDE11E1E698" ma:contentTypeVersion="15" ma:contentTypeDescription="Create a new document." ma:contentTypeScope="" ma:versionID="7b633bddd7acdcf17e7672723a00d088">
  <xsd:schema xmlns:xsd="http://www.w3.org/2001/XMLSchema" xmlns:xs="http://www.w3.org/2001/XMLSchema" xmlns:p="http://schemas.microsoft.com/office/2006/metadata/properties" xmlns:ns2="6ae8c091-c33a-475c-b0ba-9fa69a7d66bf" xmlns:ns3="fc13916a-409a-4695-bf27-bf2766c7e2cb" targetNamespace="http://schemas.microsoft.com/office/2006/metadata/properties" ma:root="true" ma:fieldsID="a7e0cf7936a85f01a95d2e5a04076cdf" ns2:_="" ns3:_="">
    <xsd:import namespace="6ae8c091-c33a-475c-b0ba-9fa69a7d66bf"/>
    <xsd:import namespace="fc13916a-409a-4695-bf27-bf2766c7e2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8c091-c33a-475c-b0ba-9fa69a7d6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13916a-409a-4695-bf27-bf2766c7e2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bab34f2-9291-4fbf-a457-4b23c2f79953}" ma:internalName="TaxCatchAll" ma:showField="CatchAllData" ma:web="fc13916a-409a-4695-bf27-bf2766c7e2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13916a-409a-4695-bf27-bf2766c7e2cb" xsi:nil="true"/>
    <lcf76f155ced4ddcb4097134ff3c332f xmlns="6ae8c091-c33a-475c-b0ba-9fa69a7d66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13558D-EFB4-4B68-942B-FDD1FCDD4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e8c091-c33a-475c-b0ba-9fa69a7d66bf"/>
    <ds:schemaRef ds:uri="fc13916a-409a-4695-bf27-bf2766c7e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6AD261-D220-4CD9-8010-4F7F04326B58}">
  <ds:schemaRefs>
    <ds:schemaRef ds:uri="http://schemas.microsoft.com/sharepoint/v3/contenttype/forms"/>
  </ds:schemaRefs>
</ds:datastoreItem>
</file>

<file path=customXml/itemProps3.xml><?xml version="1.0" encoding="utf-8"?>
<ds:datastoreItem xmlns:ds="http://schemas.openxmlformats.org/officeDocument/2006/customXml" ds:itemID="{00473389-D5B3-44F5-9A00-AD66E3FF3E3D}">
  <ds:schemaRefs>
    <ds:schemaRef ds:uri="http://schemas.microsoft.com/office/2006/metadata/properties"/>
    <ds:schemaRef ds:uri="http://schemas.microsoft.com/office/infopath/2007/PartnerControls"/>
    <ds:schemaRef ds:uri="fc13916a-409a-4695-bf27-bf2766c7e2cb"/>
    <ds:schemaRef ds:uri="6ae8c091-c33a-475c-b0ba-9fa69a7d66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1617</Words>
  <Characters>9221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Evans</dc:creator>
  <cp:lastModifiedBy>Peter Evans</cp:lastModifiedBy>
  <cp:revision>30</cp:revision>
  <cp:lastPrinted>2022-08-05T14:47:00Z</cp:lastPrinted>
  <dcterms:created xsi:type="dcterms:W3CDTF">2024-08-21T11:40:00Z</dcterms:created>
  <dcterms:modified xsi:type="dcterms:W3CDTF">2024-08-29T11:04:00Z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0x0101004A04A60791CBB54BA43E5FDE11E1E698</vt:lpwstr>
  </property>
  <property fmtid="{D5CDD505-2E9C-101B-9397-08002B2CF9AE}" pid="3" name="Order">
    <vt:r8>35780500</vt:r8>
  </property>
  <property fmtid="{D5CDD505-2E9C-101B-9397-08002B2CF9AE}" pid="4" name="MediaServiceImageTags">
    <vt:lpwstr/>
  </property>
</Properties>
</file>